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F" w:rsidRPr="00DF5281" w:rsidRDefault="005725EF" w:rsidP="00D97ECB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>ЗАТВЕРДЖЕНО</w:t>
      </w:r>
    </w:p>
    <w:p w:rsidR="005725EF" w:rsidRPr="00DF5281" w:rsidRDefault="005725EF" w:rsidP="0040483A">
      <w:pPr>
        <w:spacing w:line="240" w:lineRule="exact"/>
        <w:jc w:val="both"/>
        <w:rPr>
          <w:color w:val="000000"/>
          <w:sz w:val="28"/>
          <w:szCs w:val="28"/>
        </w:rPr>
      </w:pP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  <w:t>Рішення міської ради</w:t>
      </w:r>
    </w:p>
    <w:p w:rsidR="005725EF" w:rsidRPr="009F1864" w:rsidRDefault="005725EF" w:rsidP="00D97ECB">
      <w:pPr>
        <w:spacing w:line="240" w:lineRule="exact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 w:rsidRPr="00DF5281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  <w:lang w:val="ru-RU"/>
        </w:rPr>
        <w:t>01.11.2012 №6</w:t>
      </w:r>
    </w:p>
    <w:p w:rsidR="005725EF" w:rsidRDefault="005725EF" w:rsidP="00D97ECB">
      <w:pPr>
        <w:spacing w:line="240" w:lineRule="exact"/>
        <w:jc w:val="both"/>
        <w:rPr>
          <w:color w:val="000000"/>
          <w:sz w:val="28"/>
          <w:szCs w:val="28"/>
        </w:rPr>
      </w:pPr>
    </w:p>
    <w:p w:rsidR="005725EF" w:rsidRPr="00DF5281" w:rsidRDefault="005725EF" w:rsidP="00D97ECB">
      <w:pPr>
        <w:spacing w:line="240" w:lineRule="exact"/>
        <w:jc w:val="both"/>
        <w:rPr>
          <w:color w:val="000000"/>
          <w:sz w:val="28"/>
          <w:szCs w:val="28"/>
        </w:rPr>
      </w:pPr>
    </w:p>
    <w:p w:rsidR="005725EF" w:rsidRDefault="005725EF" w:rsidP="00DF5281">
      <w:pPr>
        <w:jc w:val="both"/>
        <w:rPr>
          <w:b/>
          <w:color w:val="000000"/>
          <w:sz w:val="28"/>
          <w:szCs w:val="28"/>
        </w:rPr>
      </w:pPr>
    </w:p>
    <w:p w:rsidR="005725EF" w:rsidRPr="00C951A3" w:rsidRDefault="005725EF" w:rsidP="00DF5281">
      <w:pPr>
        <w:jc w:val="both"/>
        <w:rPr>
          <w:b/>
          <w:color w:val="000000"/>
          <w:sz w:val="28"/>
          <w:szCs w:val="28"/>
        </w:rPr>
      </w:pPr>
      <w:r w:rsidRPr="00C951A3">
        <w:rPr>
          <w:b/>
          <w:color w:val="000000"/>
          <w:sz w:val="28"/>
          <w:szCs w:val="28"/>
        </w:rPr>
        <w:t>3.3  Фінансовий стан суб’єктів господарювання</w:t>
      </w:r>
    </w:p>
    <w:p w:rsidR="005725EF" w:rsidRPr="00C951A3" w:rsidRDefault="005725EF" w:rsidP="00DF5281">
      <w:pPr>
        <w:jc w:val="both"/>
        <w:outlineLvl w:val="0"/>
        <w:rPr>
          <w:sz w:val="28"/>
          <w:szCs w:val="28"/>
        </w:rPr>
      </w:pPr>
      <w:r w:rsidRPr="00C951A3">
        <w:rPr>
          <w:i/>
          <w:sz w:val="28"/>
          <w:szCs w:val="28"/>
          <w:u w:val="single"/>
        </w:rPr>
        <w:t>Головна мета</w:t>
      </w:r>
      <w:r w:rsidRPr="00C951A3">
        <w:rPr>
          <w:sz w:val="28"/>
          <w:szCs w:val="28"/>
        </w:rPr>
        <w:t xml:space="preserve">: здійснення фінансово-господарської діяльності підприємств комунальної власності територіальної громади міста з метою забезпечення населення міста послугами різних галузей, отримання прибутку від діяльності, поповнення міського бюджету. </w:t>
      </w:r>
    </w:p>
    <w:p w:rsidR="005725EF" w:rsidRPr="00C951A3" w:rsidRDefault="005725EF" w:rsidP="00DF528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 м. Запоріжжі здійснюють господарську діяльність  та звітують по показниках</w:t>
      </w:r>
      <w:r w:rsidRPr="00C951A3">
        <w:rPr>
          <w:bCs/>
          <w:sz w:val="28"/>
          <w:szCs w:val="28"/>
        </w:rPr>
        <w:t xml:space="preserve"> ефективності використання комунального майна галузевим управлінням, департаментам та райадміністр</w:t>
      </w:r>
      <w:r>
        <w:rPr>
          <w:bCs/>
          <w:sz w:val="28"/>
          <w:szCs w:val="28"/>
        </w:rPr>
        <w:t>аціям міської ради 44 комунальних</w:t>
      </w:r>
      <w:r w:rsidRPr="00C951A3">
        <w:rPr>
          <w:bCs/>
          <w:sz w:val="28"/>
          <w:szCs w:val="28"/>
        </w:rPr>
        <w:t xml:space="preserve"> підприємств</w:t>
      </w:r>
      <w:r>
        <w:rPr>
          <w:bCs/>
          <w:sz w:val="28"/>
          <w:szCs w:val="28"/>
        </w:rPr>
        <w:t>а</w:t>
      </w:r>
      <w:r w:rsidRPr="00C951A3">
        <w:rPr>
          <w:bCs/>
          <w:sz w:val="28"/>
          <w:szCs w:val="28"/>
        </w:rPr>
        <w:t xml:space="preserve">. </w:t>
      </w:r>
    </w:p>
    <w:p w:rsidR="005725EF" w:rsidRPr="00C951A3" w:rsidRDefault="005725EF" w:rsidP="00DF5281">
      <w:pPr>
        <w:ind w:firstLine="708"/>
        <w:jc w:val="both"/>
        <w:rPr>
          <w:sz w:val="28"/>
          <w:szCs w:val="28"/>
        </w:rPr>
      </w:pPr>
      <w:r w:rsidRPr="00C951A3">
        <w:rPr>
          <w:sz w:val="28"/>
          <w:szCs w:val="28"/>
        </w:rPr>
        <w:t>З них 29 комунальних підприємств мають соціальну спрямованість діяльності, а саме: забезпечення безперебійно</w:t>
      </w:r>
      <w:r>
        <w:rPr>
          <w:sz w:val="28"/>
          <w:szCs w:val="28"/>
        </w:rPr>
        <w:t>ї життєдіяльності міста (ЗКПМЕ «Запоріжелектротранс»,  КП «ВРЕЖО №№1-4,6,7,9-11,13»,  КП «РЕПОГ», Концерн «Міські теплові мережі», КП «Водоканал»</w:t>
      </w:r>
      <w:r w:rsidRPr="00C951A3">
        <w:rPr>
          <w:sz w:val="28"/>
          <w:szCs w:val="28"/>
        </w:rPr>
        <w:t xml:space="preserve">, </w:t>
      </w:r>
      <w:r>
        <w:rPr>
          <w:sz w:val="28"/>
          <w:szCs w:val="28"/>
        </w:rPr>
        <w:t>КП «Зеленбуд», КП «Запоріжміськсвітло», КП «ЕЛУАШ», СКП «</w:t>
      </w:r>
      <w:r w:rsidRPr="00C951A3">
        <w:rPr>
          <w:sz w:val="28"/>
          <w:szCs w:val="28"/>
        </w:rPr>
        <w:t>Зап</w:t>
      </w:r>
      <w:r>
        <w:rPr>
          <w:sz w:val="28"/>
          <w:szCs w:val="28"/>
        </w:rPr>
        <w:t>орізька міська ритуальна служба», КП «</w:t>
      </w:r>
      <w:r w:rsidRPr="00C951A3">
        <w:rPr>
          <w:sz w:val="28"/>
          <w:szCs w:val="28"/>
        </w:rPr>
        <w:t>Комбінат комунальни</w:t>
      </w:r>
      <w:r>
        <w:rPr>
          <w:sz w:val="28"/>
          <w:szCs w:val="28"/>
        </w:rPr>
        <w:t>х підприємств Жовтневого району»,  КП «Титан»</w:t>
      </w:r>
      <w:r w:rsidRPr="00C951A3">
        <w:rPr>
          <w:sz w:val="28"/>
          <w:szCs w:val="28"/>
        </w:rPr>
        <w:t>);  задоволення потреб населення в товарах народного споживання або сприяння морально-естетичному вихованню, підвищ</w:t>
      </w:r>
      <w:r>
        <w:rPr>
          <w:sz w:val="28"/>
          <w:szCs w:val="28"/>
        </w:rPr>
        <w:t>енню духовності населення  (КП «Примула», КП «Мрія», КП ГХ «Візит», КП «Побутовик», КП ЦПКтаВ «Дубовий гай», КП «Редакція газети «Запорозька Січ», ЗКП «Запорізька міська друкарня «</w:t>
      </w:r>
      <w:r w:rsidRPr="00C951A3">
        <w:rPr>
          <w:sz w:val="28"/>
          <w:szCs w:val="28"/>
        </w:rPr>
        <w:t xml:space="preserve">Дніпровський </w:t>
      </w:r>
      <w:r>
        <w:rPr>
          <w:sz w:val="28"/>
          <w:szCs w:val="28"/>
        </w:rPr>
        <w:t>металург»</w:t>
      </w:r>
      <w:r w:rsidRPr="00C951A3">
        <w:rPr>
          <w:sz w:val="28"/>
          <w:szCs w:val="28"/>
        </w:rPr>
        <w:t xml:space="preserve">, </w:t>
      </w:r>
      <w:r>
        <w:rPr>
          <w:sz w:val="28"/>
          <w:szCs w:val="28"/>
        </w:rPr>
        <w:t>КСВП «Юність»,  КП «</w:t>
      </w:r>
      <w:r w:rsidRPr="00C951A3">
        <w:rPr>
          <w:sz w:val="28"/>
          <w:szCs w:val="28"/>
        </w:rPr>
        <w:t xml:space="preserve">Центральний </w:t>
      </w:r>
      <w:r>
        <w:rPr>
          <w:sz w:val="28"/>
          <w:szCs w:val="28"/>
        </w:rPr>
        <w:t>стадіон»</w:t>
      </w:r>
      <w:r w:rsidRPr="00C951A3">
        <w:rPr>
          <w:sz w:val="28"/>
          <w:szCs w:val="28"/>
        </w:rPr>
        <w:t xml:space="preserve">). </w:t>
      </w:r>
    </w:p>
    <w:p w:rsidR="005725EF" w:rsidRPr="00C951A3" w:rsidRDefault="005725EF" w:rsidP="00DF5281">
      <w:pPr>
        <w:pStyle w:val="BodyText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Проблемні питання</w:t>
      </w:r>
      <w:r w:rsidRPr="00C951A3">
        <w:rPr>
          <w:i/>
          <w:iCs/>
          <w:szCs w:val="28"/>
          <w:u w:val="single"/>
        </w:rPr>
        <w:t>:</w:t>
      </w:r>
    </w:p>
    <w:p w:rsidR="005725EF" w:rsidRPr="00120B1F" w:rsidRDefault="005725EF" w:rsidP="00DF5281">
      <w:pPr>
        <w:pStyle w:val="BodyText"/>
        <w:numPr>
          <w:ilvl w:val="0"/>
          <w:numId w:val="1"/>
        </w:numPr>
        <w:tabs>
          <w:tab w:val="left" w:pos="993"/>
        </w:tabs>
        <w:ind w:left="0" w:firstLine="709"/>
        <w:rPr>
          <w:i/>
          <w:iCs/>
          <w:szCs w:val="28"/>
          <w:u w:val="single"/>
        </w:rPr>
      </w:pPr>
      <w:r w:rsidRPr="00120B1F">
        <w:rPr>
          <w:szCs w:val="28"/>
        </w:rPr>
        <w:t>низька конкурентоспроможність комунальних підприємств. Для підвищення попиту на послуги, які надаються підприємствами, та їх якості необхідно оновл</w:t>
      </w:r>
      <w:r>
        <w:rPr>
          <w:szCs w:val="28"/>
        </w:rPr>
        <w:t>ення матеріально-технічної бази;</w:t>
      </w:r>
    </w:p>
    <w:p w:rsidR="005725EF" w:rsidRPr="00CC0486" w:rsidRDefault="005725EF" w:rsidP="00DF5281">
      <w:pPr>
        <w:pStyle w:val="BodyText"/>
        <w:numPr>
          <w:ilvl w:val="0"/>
          <w:numId w:val="1"/>
        </w:numPr>
        <w:tabs>
          <w:tab w:val="left" w:pos="993"/>
        </w:tabs>
        <w:ind w:left="0" w:firstLine="709"/>
        <w:rPr>
          <w:i/>
          <w:iCs/>
          <w:szCs w:val="28"/>
          <w:u w:val="single"/>
        </w:rPr>
      </w:pPr>
      <w:r w:rsidRPr="00120B1F">
        <w:rPr>
          <w:szCs w:val="28"/>
        </w:rPr>
        <w:t>збитковість життєзабезпечувальних комунальних підприємств міста</w:t>
      </w:r>
      <w:r w:rsidRPr="00120B1F">
        <w:rPr>
          <w:i/>
          <w:iCs/>
          <w:szCs w:val="28"/>
          <w:u w:val="single"/>
        </w:rPr>
        <w:t>.</w:t>
      </w:r>
    </w:p>
    <w:p w:rsidR="005725EF" w:rsidRPr="00C951A3" w:rsidRDefault="005725EF" w:rsidP="00DF5281">
      <w:pPr>
        <w:pStyle w:val="BodyText"/>
        <w:tabs>
          <w:tab w:val="left" w:pos="993"/>
        </w:tabs>
        <w:rPr>
          <w:i/>
          <w:szCs w:val="28"/>
          <w:u w:val="single"/>
        </w:rPr>
      </w:pPr>
      <w:r w:rsidRPr="00C951A3">
        <w:rPr>
          <w:i/>
          <w:szCs w:val="28"/>
          <w:u w:val="single"/>
        </w:rPr>
        <w:t>Прогноз розвитку на 201</w:t>
      </w:r>
      <w:r w:rsidRPr="00C951A3">
        <w:rPr>
          <w:i/>
          <w:szCs w:val="28"/>
          <w:u w:val="single"/>
          <w:lang w:val="ru-RU"/>
        </w:rPr>
        <w:t>2</w:t>
      </w:r>
      <w:r w:rsidRPr="00C951A3">
        <w:rPr>
          <w:i/>
          <w:szCs w:val="28"/>
          <w:u w:val="single"/>
        </w:rPr>
        <w:t xml:space="preserve"> рік:</w:t>
      </w:r>
    </w:p>
    <w:p w:rsidR="005725EF" w:rsidRPr="00C951A3" w:rsidRDefault="005725EF" w:rsidP="00DF5281">
      <w:pPr>
        <w:pStyle w:val="BodyText"/>
        <w:numPr>
          <w:ilvl w:val="0"/>
          <w:numId w:val="2"/>
        </w:numPr>
        <w:tabs>
          <w:tab w:val="left" w:pos="993"/>
        </w:tabs>
        <w:ind w:left="0" w:firstLine="709"/>
        <w:rPr>
          <w:i/>
          <w:iCs/>
          <w:szCs w:val="28"/>
          <w:u w:val="single"/>
        </w:rPr>
      </w:pPr>
      <w:r w:rsidRPr="00C951A3">
        <w:rPr>
          <w:szCs w:val="28"/>
        </w:rPr>
        <w:t>у 2012 році комунальними підприємствам</w:t>
      </w:r>
      <w:r>
        <w:rPr>
          <w:szCs w:val="28"/>
        </w:rPr>
        <w:t xml:space="preserve">и міста планується отримати 2132,7 млн.грн.  доходу та 14,8 </w:t>
      </w:r>
      <w:r w:rsidRPr="00C951A3">
        <w:rPr>
          <w:szCs w:val="28"/>
        </w:rPr>
        <w:t xml:space="preserve"> млн.грн. чистого прибутку;</w:t>
      </w:r>
    </w:p>
    <w:p w:rsidR="005725EF" w:rsidRPr="002627F4" w:rsidRDefault="005725EF" w:rsidP="00DF5281">
      <w:pPr>
        <w:pStyle w:val="BodyText"/>
        <w:numPr>
          <w:ilvl w:val="0"/>
          <w:numId w:val="2"/>
        </w:numPr>
        <w:tabs>
          <w:tab w:val="left" w:pos="993"/>
        </w:tabs>
        <w:ind w:left="0" w:firstLine="709"/>
        <w:rPr>
          <w:i/>
          <w:iCs/>
          <w:szCs w:val="28"/>
          <w:u w:val="single"/>
        </w:rPr>
      </w:pPr>
      <w:r w:rsidRPr="00C951A3">
        <w:rPr>
          <w:szCs w:val="28"/>
        </w:rPr>
        <w:t>податок на прибуток та відрахування частки прибутку за результатами роботи за 2</w:t>
      </w:r>
      <w:r>
        <w:rPr>
          <w:szCs w:val="28"/>
        </w:rPr>
        <w:t>012 рік очікується на рівні 13,8</w:t>
      </w:r>
      <w:r w:rsidRPr="00C951A3">
        <w:rPr>
          <w:szCs w:val="28"/>
        </w:rPr>
        <w:t xml:space="preserve"> млн.</w:t>
      </w:r>
      <w:r>
        <w:rPr>
          <w:szCs w:val="28"/>
        </w:rPr>
        <w:t>грн. та 724,5 тис.</w:t>
      </w:r>
      <w:r w:rsidRPr="00C951A3">
        <w:rPr>
          <w:szCs w:val="28"/>
        </w:rPr>
        <w:t xml:space="preserve">грн. відповідно. </w:t>
      </w:r>
    </w:p>
    <w:p w:rsidR="005725EF" w:rsidRPr="00C951A3" w:rsidRDefault="005725EF" w:rsidP="00DF5281">
      <w:pPr>
        <w:pStyle w:val="BodyTextIndent"/>
        <w:tabs>
          <w:tab w:val="left" w:pos="993"/>
        </w:tabs>
        <w:spacing w:after="0"/>
        <w:ind w:left="0"/>
        <w:jc w:val="both"/>
        <w:rPr>
          <w:i/>
          <w:sz w:val="28"/>
          <w:szCs w:val="28"/>
          <w:u w:val="single"/>
        </w:rPr>
      </w:pPr>
      <w:r w:rsidRPr="00C951A3">
        <w:rPr>
          <w:i/>
          <w:sz w:val="28"/>
          <w:szCs w:val="28"/>
          <w:u w:val="single"/>
        </w:rPr>
        <w:t xml:space="preserve">Основні завдання на 2012 рік: </w:t>
      </w:r>
    </w:p>
    <w:p w:rsidR="005725EF" w:rsidRPr="00C951A3" w:rsidRDefault="005725EF" w:rsidP="00DF5281">
      <w:pPr>
        <w:pStyle w:val="BodyTextIndent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розроблення заходів зі збільшення</w:t>
      </w:r>
      <w:r w:rsidRPr="00C951A3">
        <w:rPr>
          <w:sz w:val="28"/>
          <w:szCs w:val="28"/>
        </w:rPr>
        <w:t xml:space="preserve"> доходної частини та оптимізації витратної частини комунальних підприємств;</w:t>
      </w:r>
    </w:p>
    <w:p w:rsidR="005725EF" w:rsidRPr="00C951A3" w:rsidRDefault="005725EF" w:rsidP="00DF5281">
      <w:pPr>
        <w:pStyle w:val="BodyTextIndent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i/>
          <w:sz w:val="28"/>
          <w:szCs w:val="28"/>
          <w:u w:val="single"/>
        </w:rPr>
      </w:pPr>
      <w:r w:rsidRPr="00C951A3">
        <w:rPr>
          <w:sz w:val="28"/>
          <w:szCs w:val="28"/>
        </w:rPr>
        <w:t>розроблення заходів з уникнення збитковості комунальних підприємств;</w:t>
      </w:r>
    </w:p>
    <w:p w:rsidR="005725EF" w:rsidRPr="005D305C" w:rsidRDefault="005725EF" w:rsidP="00DF5281">
      <w:pPr>
        <w:pStyle w:val="BodyTextIndent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i/>
          <w:sz w:val="28"/>
          <w:szCs w:val="28"/>
          <w:u w:val="single"/>
        </w:rPr>
      </w:pPr>
      <w:r w:rsidRPr="00C951A3">
        <w:rPr>
          <w:sz w:val="28"/>
          <w:szCs w:val="28"/>
        </w:rPr>
        <w:t xml:space="preserve">недопущення зростання дебіторської та кредиторської заборгованості,   виникнення заборгованості з  виплати заробітної плати та </w:t>
      </w:r>
    </w:p>
    <w:p w:rsidR="005725EF" w:rsidRDefault="005725EF" w:rsidP="005D305C">
      <w:pPr>
        <w:pStyle w:val="BodyTextIndent"/>
        <w:tabs>
          <w:tab w:val="left" w:pos="993"/>
        </w:tabs>
        <w:spacing w:after="0"/>
        <w:ind w:left="709"/>
        <w:jc w:val="center"/>
        <w:rPr>
          <w:sz w:val="28"/>
          <w:szCs w:val="28"/>
        </w:rPr>
      </w:pPr>
      <w:r w:rsidRPr="00787BEC">
        <w:rPr>
          <w:sz w:val="28"/>
          <w:szCs w:val="28"/>
        </w:rPr>
        <w:t>2</w:t>
      </w:r>
    </w:p>
    <w:p w:rsidR="005725EF" w:rsidRPr="00787BEC" w:rsidRDefault="005725EF" w:rsidP="005D305C">
      <w:pPr>
        <w:pStyle w:val="BodyTextIndent"/>
        <w:tabs>
          <w:tab w:val="left" w:pos="993"/>
        </w:tabs>
        <w:spacing w:after="0"/>
        <w:ind w:left="709"/>
        <w:jc w:val="center"/>
        <w:rPr>
          <w:sz w:val="28"/>
          <w:szCs w:val="28"/>
        </w:rPr>
      </w:pPr>
    </w:p>
    <w:p w:rsidR="005725EF" w:rsidRPr="005D305C" w:rsidRDefault="005725EF" w:rsidP="00A14BC7">
      <w:pPr>
        <w:pStyle w:val="BodyTextIndent"/>
        <w:tabs>
          <w:tab w:val="left" w:pos="993"/>
        </w:tabs>
        <w:spacing w:after="0"/>
        <w:ind w:left="0"/>
        <w:jc w:val="both"/>
        <w:rPr>
          <w:i/>
          <w:sz w:val="28"/>
          <w:szCs w:val="28"/>
          <w:u w:val="single"/>
        </w:rPr>
      </w:pPr>
      <w:r w:rsidRPr="005D305C">
        <w:rPr>
          <w:sz w:val="28"/>
          <w:szCs w:val="28"/>
        </w:rPr>
        <w:t xml:space="preserve">перед бюджетами різних рівнів та вжиття  заходів щодо її погашення у разі наявності. </w:t>
      </w:r>
    </w:p>
    <w:p w:rsidR="005725EF" w:rsidRPr="00C951A3" w:rsidRDefault="005725EF" w:rsidP="00DF5281">
      <w:pPr>
        <w:pStyle w:val="BodyTextIndent"/>
        <w:tabs>
          <w:tab w:val="left" w:pos="900"/>
          <w:tab w:val="left" w:pos="993"/>
        </w:tabs>
        <w:spacing w:after="0"/>
        <w:ind w:left="0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Очікувані результати та ефективність виконання п</w:t>
      </w:r>
      <w:r w:rsidRPr="00C951A3">
        <w:rPr>
          <w:bCs/>
          <w:i/>
          <w:sz w:val="28"/>
          <w:szCs w:val="28"/>
          <w:u w:val="single"/>
        </w:rPr>
        <w:t>рограми:</w:t>
      </w:r>
    </w:p>
    <w:p w:rsidR="005725EF" w:rsidRPr="00C951A3" w:rsidRDefault="005725EF" w:rsidP="00DF5281">
      <w:pPr>
        <w:pStyle w:val="BodyTextIndent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bCs/>
          <w:i/>
          <w:sz w:val="28"/>
          <w:szCs w:val="28"/>
          <w:u w:val="single"/>
        </w:rPr>
      </w:pPr>
      <w:r w:rsidRPr="00C951A3">
        <w:rPr>
          <w:sz w:val="28"/>
          <w:szCs w:val="28"/>
        </w:rPr>
        <w:t xml:space="preserve">виявлення резервів зі зниження витрат підприємств; </w:t>
      </w:r>
    </w:p>
    <w:p w:rsidR="005725EF" w:rsidRPr="00C951A3" w:rsidRDefault="005725EF" w:rsidP="00DF5281">
      <w:pPr>
        <w:pStyle w:val="BodyTextIndent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  <w:i/>
          <w:sz w:val="28"/>
          <w:szCs w:val="28"/>
          <w:u w:val="single"/>
        </w:rPr>
      </w:pPr>
      <w:r w:rsidRPr="00C951A3">
        <w:rPr>
          <w:sz w:val="28"/>
          <w:szCs w:val="28"/>
        </w:rPr>
        <w:t>подолання збитковості життєзабезпечувальних комунальних підприємств;</w:t>
      </w:r>
    </w:p>
    <w:p w:rsidR="005725EF" w:rsidRPr="00C951A3" w:rsidRDefault="005725EF" w:rsidP="00DF5281">
      <w:pPr>
        <w:pStyle w:val="BodyTextIndent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bCs/>
          <w:i/>
          <w:sz w:val="28"/>
          <w:szCs w:val="28"/>
          <w:u w:val="single"/>
        </w:rPr>
      </w:pPr>
      <w:r w:rsidRPr="00C951A3">
        <w:rPr>
          <w:sz w:val="28"/>
          <w:szCs w:val="28"/>
        </w:rPr>
        <w:t>збільшення надходжень до бюджетів усіх рівнів;</w:t>
      </w:r>
    </w:p>
    <w:p w:rsidR="005725EF" w:rsidRPr="00BE6F65" w:rsidRDefault="005725EF" w:rsidP="00BE6F65">
      <w:pPr>
        <w:pStyle w:val="BodyTextIndent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bCs/>
          <w:i/>
          <w:sz w:val="28"/>
          <w:szCs w:val="28"/>
          <w:u w:val="single"/>
        </w:rPr>
      </w:pPr>
      <w:r w:rsidRPr="00C951A3">
        <w:rPr>
          <w:sz w:val="28"/>
          <w:szCs w:val="28"/>
        </w:rPr>
        <w:t>збільшення інвестиційної привабливості.</w:t>
      </w:r>
    </w:p>
    <w:p w:rsidR="005725EF" w:rsidRDefault="005725EF" w:rsidP="00A14BC7">
      <w:pPr>
        <w:ind w:firstLine="708"/>
        <w:rPr>
          <w:sz w:val="28"/>
          <w:szCs w:val="28"/>
        </w:rPr>
      </w:pPr>
      <w:r w:rsidRPr="00C900A0">
        <w:rPr>
          <w:sz w:val="28"/>
          <w:szCs w:val="28"/>
        </w:rPr>
        <w:t>Надання фінансової підтримки ко</w:t>
      </w:r>
      <w:r>
        <w:rPr>
          <w:sz w:val="28"/>
          <w:szCs w:val="28"/>
        </w:rPr>
        <w:t>мунальним</w:t>
      </w:r>
      <w:r w:rsidRPr="00C900A0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ам</w:t>
      </w:r>
      <w:r w:rsidRPr="00C900A0">
        <w:rPr>
          <w:sz w:val="28"/>
          <w:szCs w:val="28"/>
        </w:rPr>
        <w:t xml:space="preserve"> за рахунок коштів </w:t>
      </w:r>
      <w:r>
        <w:rPr>
          <w:sz w:val="28"/>
          <w:szCs w:val="28"/>
        </w:rPr>
        <w:t xml:space="preserve"> бюджету міста відповідно до затверджених програм:</w:t>
      </w:r>
    </w:p>
    <w:p w:rsidR="005725EF" w:rsidRDefault="005725EF" w:rsidP="00A14BC7">
      <w:pPr>
        <w:ind w:firstLine="708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2"/>
        <w:gridCol w:w="2835"/>
      </w:tblGrid>
      <w:tr w:rsidR="005725EF" w:rsidRPr="00743D65" w:rsidTr="00A14BC7">
        <w:trPr>
          <w:trHeight w:val="714"/>
        </w:trPr>
        <w:tc>
          <w:tcPr>
            <w:tcW w:w="567" w:type="dxa"/>
            <w:noWrap/>
            <w:vAlign w:val="center"/>
          </w:tcPr>
          <w:p w:rsidR="005725EF" w:rsidRPr="00743D65" w:rsidRDefault="005725EF" w:rsidP="00532C01">
            <w:pPr>
              <w:jc w:val="center"/>
              <w:rPr>
                <w:bCs/>
                <w:sz w:val="28"/>
                <w:szCs w:val="28"/>
              </w:rPr>
            </w:pPr>
            <w:r w:rsidRPr="00743D65">
              <w:rPr>
                <w:bCs/>
                <w:sz w:val="28"/>
                <w:szCs w:val="28"/>
              </w:rPr>
              <w:t>№</w:t>
            </w:r>
          </w:p>
          <w:p w:rsidR="005725EF" w:rsidRPr="00743D65" w:rsidRDefault="005725EF" w:rsidP="00532C01">
            <w:pPr>
              <w:jc w:val="center"/>
              <w:rPr>
                <w:bCs/>
                <w:sz w:val="28"/>
                <w:szCs w:val="28"/>
              </w:rPr>
            </w:pPr>
            <w:r w:rsidRPr="00743D65">
              <w:rPr>
                <w:bCs/>
                <w:sz w:val="28"/>
                <w:szCs w:val="28"/>
              </w:rPr>
              <w:t>з/п</w:t>
            </w:r>
          </w:p>
        </w:tc>
        <w:tc>
          <w:tcPr>
            <w:tcW w:w="5812" w:type="dxa"/>
            <w:noWrap/>
            <w:vAlign w:val="center"/>
          </w:tcPr>
          <w:p w:rsidR="005725EF" w:rsidRPr="00743D65" w:rsidRDefault="005725EF" w:rsidP="00532C01">
            <w:pPr>
              <w:jc w:val="center"/>
              <w:rPr>
                <w:bCs/>
                <w:sz w:val="28"/>
                <w:szCs w:val="28"/>
              </w:rPr>
            </w:pPr>
            <w:r w:rsidRPr="00743D65">
              <w:rPr>
                <w:bCs/>
                <w:sz w:val="28"/>
                <w:szCs w:val="28"/>
              </w:rPr>
              <w:t>Назва підприємства</w:t>
            </w:r>
          </w:p>
        </w:tc>
        <w:tc>
          <w:tcPr>
            <w:tcW w:w="2835" w:type="dxa"/>
            <w:vAlign w:val="center"/>
          </w:tcPr>
          <w:p w:rsidR="005725EF" w:rsidRPr="00743D65" w:rsidRDefault="005725EF" w:rsidP="00532C01">
            <w:pPr>
              <w:jc w:val="center"/>
              <w:rPr>
                <w:bCs/>
                <w:sz w:val="28"/>
                <w:szCs w:val="28"/>
              </w:rPr>
            </w:pPr>
            <w:r w:rsidRPr="00743D65">
              <w:rPr>
                <w:bCs/>
                <w:sz w:val="28"/>
                <w:szCs w:val="28"/>
              </w:rPr>
              <w:t>Сума, тис.грн.</w:t>
            </w:r>
          </w:p>
        </w:tc>
      </w:tr>
      <w:tr w:rsidR="005725EF" w:rsidRPr="00743D65" w:rsidTr="00A14BC7">
        <w:trPr>
          <w:trHeight w:val="306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743D65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743D65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КП "Водоканал"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743D65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56,5</w:t>
            </w:r>
          </w:p>
        </w:tc>
      </w:tr>
      <w:tr w:rsidR="005725EF" w:rsidRPr="00743D65" w:rsidTr="00A14BC7">
        <w:trPr>
          <w:trHeight w:val="443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743D65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 xml:space="preserve">КП «ВРЕЖО №4», КП «ВРЕЖО №9», </w:t>
            </w:r>
          </w:p>
          <w:p w:rsidR="005725EF" w:rsidRPr="00743D65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КП «РЕПОГ»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743D65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1197,4</w:t>
            </w:r>
          </w:p>
        </w:tc>
      </w:tr>
      <w:tr w:rsidR="005725EF" w:rsidRPr="00743D65" w:rsidTr="00A14BC7">
        <w:trPr>
          <w:trHeight w:val="365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743D65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743D65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МКП "Основаніє"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743D65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8498,4</w:t>
            </w:r>
          </w:p>
        </w:tc>
      </w:tr>
      <w:tr w:rsidR="005725EF" w:rsidRPr="00743D65" w:rsidTr="00A14BC7">
        <w:trPr>
          <w:trHeight w:val="271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743D65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743D65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КП "Титан"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743D65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5725EF" w:rsidRPr="00743D65" w:rsidTr="00A14BC7">
        <w:trPr>
          <w:trHeight w:val="376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743D65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743D65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КРБП "Зеленбуд"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743D65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</w:t>
            </w:r>
          </w:p>
        </w:tc>
      </w:tr>
      <w:tr w:rsidR="005725EF" w:rsidRPr="00743D65" w:rsidTr="00A14BC7">
        <w:trPr>
          <w:trHeight w:val="409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743D65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743D65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КП "ЕЛУАШ"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743D65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5657,1</w:t>
            </w:r>
          </w:p>
        </w:tc>
      </w:tr>
      <w:tr w:rsidR="005725EF" w:rsidRPr="00743D65" w:rsidTr="00A14BC7">
        <w:trPr>
          <w:trHeight w:val="401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743D65" w:rsidRDefault="005725EF" w:rsidP="00BE6F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743D65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КП ЕЗО "Запоріжміськсвітло"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743D65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942,2</w:t>
            </w:r>
          </w:p>
        </w:tc>
      </w:tr>
      <w:tr w:rsidR="005725EF" w:rsidRPr="00743D65" w:rsidTr="00A14BC7">
        <w:trPr>
          <w:trHeight w:val="436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743D65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743D65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КП "Управління капітального будівництва"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743D65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725EF" w:rsidRPr="00743D65" w:rsidTr="00A14BC7">
        <w:trPr>
          <w:trHeight w:val="255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743D65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743D65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743D65">
              <w:rPr>
                <w:sz w:val="28"/>
                <w:szCs w:val="28"/>
              </w:rPr>
              <w:t>ЗКП МЕ "Запоріжелектротранс"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743D65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</w:t>
            </w:r>
            <w:r w:rsidRPr="00743D65">
              <w:rPr>
                <w:sz w:val="28"/>
                <w:szCs w:val="28"/>
              </w:rPr>
              <w:t>,0</w:t>
            </w:r>
          </w:p>
        </w:tc>
      </w:tr>
      <w:tr w:rsidR="005725EF" w:rsidRPr="00743D65" w:rsidTr="00A14BC7">
        <w:trPr>
          <w:trHeight w:val="255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646313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6313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646313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646313">
              <w:rPr>
                <w:sz w:val="28"/>
                <w:szCs w:val="28"/>
              </w:rPr>
              <w:t>КП "Муніципальна телевізійна мережа"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646313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</w:t>
            </w:r>
            <w:r w:rsidRPr="006463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725EF" w:rsidRPr="00743D65" w:rsidTr="00A14BC7">
        <w:trPr>
          <w:trHeight w:val="255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646313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6313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646313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646313">
              <w:rPr>
                <w:sz w:val="28"/>
                <w:szCs w:val="28"/>
              </w:rPr>
              <w:t>КПГХ "Візит"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646313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646313">
              <w:rPr>
                <w:sz w:val="28"/>
                <w:szCs w:val="28"/>
              </w:rPr>
              <w:t>20,0</w:t>
            </w:r>
          </w:p>
        </w:tc>
      </w:tr>
      <w:tr w:rsidR="005725EF" w:rsidRPr="001155E9" w:rsidTr="00A14BC7">
        <w:trPr>
          <w:trHeight w:val="255"/>
        </w:trPr>
        <w:tc>
          <w:tcPr>
            <w:tcW w:w="567" w:type="dxa"/>
            <w:shd w:val="clear" w:color="auto" w:fill="FFFFFF"/>
            <w:noWrap/>
            <w:vAlign w:val="center"/>
          </w:tcPr>
          <w:p w:rsidR="005725EF" w:rsidRPr="001155E9" w:rsidRDefault="005725EF" w:rsidP="00532C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55E9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FFFFFF"/>
            <w:noWrap/>
            <w:vAlign w:val="center"/>
          </w:tcPr>
          <w:p w:rsidR="005725EF" w:rsidRPr="001155E9" w:rsidRDefault="005725EF" w:rsidP="00BE6F65">
            <w:pPr>
              <w:shd w:val="clear" w:color="auto" w:fill="FFFFFF"/>
              <w:rPr>
                <w:sz w:val="28"/>
                <w:szCs w:val="28"/>
              </w:rPr>
            </w:pPr>
            <w:r w:rsidRPr="001155E9">
              <w:rPr>
                <w:sz w:val="28"/>
                <w:szCs w:val="28"/>
              </w:rPr>
              <w:t>КП "Редакція газети "Запорозька Січ"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725EF" w:rsidRPr="001155E9" w:rsidRDefault="005725EF" w:rsidP="00BE6F65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1155E9">
              <w:rPr>
                <w:sz w:val="28"/>
                <w:szCs w:val="28"/>
              </w:rPr>
              <w:t>366,4</w:t>
            </w:r>
          </w:p>
        </w:tc>
      </w:tr>
    </w:tbl>
    <w:p w:rsidR="005725EF" w:rsidRDefault="005725EF" w:rsidP="00E92E81">
      <w:pPr>
        <w:rPr>
          <w:sz w:val="28"/>
          <w:szCs w:val="28"/>
        </w:rPr>
      </w:pPr>
    </w:p>
    <w:p w:rsidR="005725EF" w:rsidRDefault="005725EF" w:rsidP="00E92E81">
      <w:pPr>
        <w:rPr>
          <w:sz w:val="28"/>
          <w:szCs w:val="28"/>
        </w:rPr>
      </w:pPr>
    </w:p>
    <w:p w:rsidR="005725EF" w:rsidRDefault="005725EF" w:rsidP="00E92E81">
      <w:pPr>
        <w:rPr>
          <w:sz w:val="28"/>
          <w:szCs w:val="28"/>
        </w:rPr>
      </w:pPr>
    </w:p>
    <w:p w:rsidR="005725EF" w:rsidRDefault="005725EF" w:rsidP="00E92E81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Р.О. Таран</w:t>
      </w:r>
    </w:p>
    <w:sectPr w:rsidR="005725EF" w:rsidSect="00C6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pt" o:bullet="t">
        <v:imagedata r:id="rId1" o:title=""/>
      </v:shape>
    </w:pict>
  </w:numPicBullet>
  <w:abstractNum w:abstractNumId="0">
    <w:nsid w:val="12B0231F"/>
    <w:multiLevelType w:val="hybridMultilevel"/>
    <w:tmpl w:val="428EA950"/>
    <w:lvl w:ilvl="0" w:tplc="82DC9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4BF6"/>
    <w:multiLevelType w:val="hybridMultilevel"/>
    <w:tmpl w:val="CE122FF0"/>
    <w:lvl w:ilvl="0" w:tplc="82DC9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5003"/>
    <w:multiLevelType w:val="hybridMultilevel"/>
    <w:tmpl w:val="712C41F0"/>
    <w:lvl w:ilvl="0" w:tplc="82DC9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B5140"/>
    <w:multiLevelType w:val="hybridMultilevel"/>
    <w:tmpl w:val="88F235C0"/>
    <w:lvl w:ilvl="0" w:tplc="82DC9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81"/>
    <w:rsid w:val="00000686"/>
    <w:rsid w:val="000007B7"/>
    <w:rsid w:val="00000E8B"/>
    <w:rsid w:val="00001BDD"/>
    <w:rsid w:val="000025C4"/>
    <w:rsid w:val="00003D37"/>
    <w:rsid w:val="000043BF"/>
    <w:rsid w:val="0000541B"/>
    <w:rsid w:val="0000650E"/>
    <w:rsid w:val="00006D07"/>
    <w:rsid w:val="0000748A"/>
    <w:rsid w:val="00007D93"/>
    <w:rsid w:val="00010480"/>
    <w:rsid w:val="0001171D"/>
    <w:rsid w:val="00011995"/>
    <w:rsid w:val="00011ED1"/>
    <w:rsid w:val="000139B3"/>
    <w:rsid w:val="00013B6D"/>
    <w:rsid w:val="00015322"/>
    <w:rsid w:val="000168DB"/>
    <w:rsid w:val="00016BC1"/>
    <w:rsid w:val="00020B34"/>
    <w:rsid w:val="00020F0D"/>
    <w:rsid w:val="000220EF"/>
    <w:rsid w:val="00023D2B"/>
    <w:rsid w:val="00023EE4"/>
    <w:rsid w:val="00024050"/>
    <w:rsid w:val="0002418D"/>
    <w:rsid w:val="000248D2"/>
    <w:rsid w:val="00025061"/>
    <w:rsid w:val="00025747"/>
    <w:rsid w:val="0002652D"/>
    <w:rsid w:val="00027691"/>
    <w:rsid w:val="00031CA5"/>
    <w:rsid w:val="000323D7"/>
    <w:rsid w:val="00032501"/>
    <w:rsid w:val="00032A83"/>
    <w:rsid w:val="00033FB5"/>
    <w:rsid w:val="00034B06"/>
    <w:rsid w:val="0003524B"/>
    <w:rsid w:val="000368EF"/>
    <w:rsid w:val="00036EF6"/>
    <w:rsid w:val="00037761"/>
    <w:rsid w:val="0003795A"/>
    <w:rsid w:val="00040CB6"/>
    <w:rsid w:val="0004153F"/>
    <w:rsid w:val="0004368D"/>
    <w:rsid w:val="00043DE3"/>
    <w:rsid w:val="00044473"/>
    <w:rsid w:val="00045612"/>
    <w:rsid w:val="00045B09"/>
    <w:rsid w:val="00047504"/>
    <w:rsid w:val="000476D8"/>
    <w:rsid w:val="00047A5A"/>
    <w:rsid w:val="00047F71"/>
    <w:rsid w:val="000514B0"/>
    <w:rsid w:val="00053578"/>
    <w:rsid w:val="000545B6"/>
    <w:rsid w:val="00054963"/>
    <w:rsid w:val="000556E0"/>
    <w:rsid w:val="00055E76"/>
    <w:rsid w:val="00057FD4"/>
    <w:rsid w:val="0006019D"/>
    <w:rsid w:val="0006107B"/>
    <w:rsid w:val="000613F0"/>
    <w:rsid w:val="000616A8"/>
    <w:rsid w:val="00061E21"/>
    <w:rsid w:val="000620F1"/>
    <w:rsid w:val="0006213F"/>
    <w:rsid w:val="0006273E"/>
    <w:rsid w:val="0006355E"/>
    <w:rsid w:val="00063C2B"/>
    <w:rsid w:val="00066774"/>
    <w:rsid w:val="00066840"/>
    <w:rsid w:val="00066C30"/>
    <w:rsid w:val="00066D8B"/>
    <w:rsid w:val="00066E08"/>
    <w:rsid w:val="00070398"/>
    <w:rsid w:val="00070B82"/>
    <w:rsid w:val="0007111E"/>
    <w:rsid w:val="000719B1"/>
    <w:rsid w:val="00071CBA"/>
    <w:rsid w:val="0007309B"/>
    <w:rsid w:val="00073363"/>
    <w:rsid w:val="000739F8"/>
    <w:rsid w:val="000752A4"/>
    <w:rsid w:val="000768C4"/>
    <w:rsid w:val="0008100D"/>
    <w:rsid w:val="000810E5"/>
    <w:rsid w:val="0008130A"/>
    <w:rsid w:val="00081425"/>
    <w:rsid w:val="00081653"/>
    <w:rsid w:val="00082ABF"/>
    <w:rsid w:val="00083861"/>
    <w:rsid w:val="00084E8A"/>
    <w:rsid w:val="000863D9"/>
    <w:rsid w:val="00087B10"/>
    <w:rsid w:val="00090743"/>
    <w:rsid w:val="00092DA4"/>
    <w:rsid w:val="000938B6"/>
    <w:rsid w:val="0009397C"/>
    <w:rsid w:val="000949AB"/>
    <w:rsid w:val="00094DFF"/>
    <w:rsid w:val="0009629E"/>
    <w:rsid w:val="000A0559"/>
    <w:rsid w:val="000A1B5F"/>
    <w:rsid w:val="000A1DD7"/>
    <w:rsid w:val="000A36B4"/>
    <w:rsid w:val="000A3DFA"/>
    <w:rsid w:val="000A421A"/>
    <w:rsid w:val="000A5838"/>
    <w:rsid w:val="000A73E8"/>
    <w:rsid w:val="000B0F72"/>
    <w:rsid w:val="000B1086"/>
    <w:rsid w:val="000B2178"/>
    <w:rsid w:val="000B2502"/>
    <w:rsid w:val="000B408B"/>
    <w:rsid w:val="000B430A"/>
    <w:rsid w:val="000B5F26"/>
    <w:rsid w:val="000B656F"/>
    <w:rsid w:val="000B6933"/>
    <w:rsid w:val="000C096A"/>
    <w:rsid w:val="000C3491"/>
    <w:rsid w:val="000C3E6A"/>
    <w:rsid w:val="000C41DE"/>
    <w:rsid w:val="000C4A60"/>
    <w:rsid w:val="000C5AF6"/>
    <w:rsid w:val="000D05E5"/>
    <w:rsid w:val="000D1B26"/>
    <w:rsid w:val="000D1D58"/>
    <w:rsid w:val="000D1EF4"/>
    <w:rsid w:val="000D1FA5"/>
    <w:rsid w:val="000D3A99"/>
    <w:rsid w:val="000D3D82"/>
    <w:rsid w:val="000D3DBE"/>
    <w:rsid w:val="000D513D"/>
    <w:rsid w:val="000D5F11"/>
    <w:rsid w:val="000D70DC"/>
    <w:rsid w:val="000D7A58"/>
    <w:rsid w:val="000D7BE4"/>
    <w:rsid w:val="000D7E29"/>
    <w:rsid w:val="000E179E"/>
    <w:rsid w:val="000E23B3"/>
    <w:rsid w:val="000E2A78"/>
    <w:rsid w:val="000E3124"/>
    <w:rsid w:val="000E35B6"/>
    <w:rsid w:val="000E42C9"/>
    <w:rsid w:val="000E46D4"/>
    <w:rsid w:val="000F1069"/>
    <w:rsid w:val="000F1359"/>
    <w:rsid w:val="000F17B1"/>
    <w:rsid w:val="000F1AF7"/>
    <w:rsid w:val="000F206E"/>
    <w:rsid w:val="000F2680"/>
    <w:rsid w:val="000F2913"/>
    <w:rsid w:val="000F2BA8"/>
    <w:rsid w:val="000F2F4C"/>
    <w:rsid w:val="000F55E9"/>
    <w:rsid w:val="000F687A"/>
    <w:rsid w:val="000F6895"/>
    <w:rsid w:val="000F6E35"/>
    <w:rsid w:val="00100509"/>
    <w:rsid w:val="00100D70"/>
    <w:rsid w:val="00100E44"/>
    <w:rsid w:val="0010269A"/>
    <w:rsid w:val="00104140"/>
    <w:rsid w:val="0010471C"/>
    <w:rsid w:val="00104782"/>
    <w:rsid w:val="00104B7F"/>
    <w:rsid w:val="00105B1B"/>
    <w:rsid w:val="00110321"/>
    <w:rsid w:val="0011075F"/>
    <w:rsid w:val="00111D36"/>
    <w:rsid w:val="0011446B"/>
    <w:rsid w:val="001146D2"/>
    <w:rsid w:val="00114A3B"/>
    <w:rsid w:val="00114C97"/>
    <w:rsid w:val="00114E80"/>
    <w:rsid w:val="001150F5"/>
    <w:rsid w:val="001154F6"/>
    <w:rsid w:val="001155E9"/>
    <w:rsid w:val="00115660"/>
    <w:rsid w:val="00116785"/>
    <w:rsid w:val="001177AB"/>
    <w:rsid w:val="001203D5"/>
    <w:rsid w:val="0012069A"/>
    <w:rsid w:val="00120B1F"/>
    <w:rsid w:val="00120C19"/>
    <w:rsid w:val="001220BB"/>
    <w:rsid w:val="00122E31"/>
    <w:rsid w:val="001230C8"/>
    <w:rsid w:val="001231A7"/>
    <w:rsid w:val="00126E7F"/>
    <w:rsid w:val="0012734A"/>
    <w:rsid w:val="00127701"/>
    <w:rsid w:val="001300F0"/>
    <w:rsid w:val="001301DB"/>
    <w:rsid w:val="00131D77"/>
    <w:rsid w:val="00131E25"/>
    <w:rsid w:val="00131FCF"/>
    <w:rsid w:val="0013227E"/>
    <w:rsid w:val="0013266F"/>
    <w:rsid w:val="00133904"/>
    <w:rsid w:val="001346E7"/>
    <w:rsid w:val="00134C79"/>
    <w:rsid w:val="00135017"/>
    <w:rsid w:val="00135BE3"/>
    <w:rsid w:val="001361F2"/>
    <w:rsid w:val="00137133"/>
    <w:rsid w:val="001372EA"/>
    <w:rsid w:val="0013789F"/>
    <w:rsid w:val="00140197"/>
    <w:rsid w:val="001424CE"/>
    <w:rsid w:val="0014413F"/>
    <w:rsid w:val="00144546"/>
    <w:rsid w:val="0014469E"/>
    <w:rsid w:val="00144B2D"/>
    <w:rsid w:val="00145747"/>
    <w:rsid w:val="00145E4F"/>
    <w:rsid w:val="00145F67"/>
    <w:rsid w:val="00150B05"/>
    <w:rsid w:val="00151369"/>
    <w:rsid w:val="00151666"/>
    <w:rsid w:val="00154FC1"/>
    <w:rsid w:val="00155920"/>
    <w:rsid w:val="00156E37"/>
    <w:rsid w:val="00160B75"/>
    <w:rsid w:val="00161B75"/>
    <w:rsid w:val="00162856"/>
    <w:rsid w:val="00164247"/>
    <w:rsid w:val="00165366"/>
    <w:rsid w:val="00165494"/>
    <w:rsid w:val="00166708"/>
    <w:rsid w:val="00166B87"/>
    <w:rsid w:val="00167E13"/>
    <w:rsid w:val="0017008B"/>
    <w:rsid w:val="0017173F"/>
    <w:rsid w:val="00173C32"/>
    <w:rsid w:val="001744CB"/>
    <w:rsid w:val="0017524D"/>
    <w:rsid w:val="00175A2E"/>
    <w:rsid w:val="00175BAC"/>
    <w:rsid w:val="00176C6F"/>
    <w:rsid w:val="00182716"/>
    <w:rsid w:val="00182D81"/>
    <w:rsid w:val="001839D0"/>
    <w:rsid w:val="00183AE6"/>
    <w:rsid w:val="001845FE"/>
    <w:rsid w:val="0018510B"/>
    <w:rsid w:val="0018525C"/>
    <w:rsid w:val="00187C90"/>
    <w:rsid w:val="00187E3A"/>
    <w:rsid w:val="001918D9"/>
    <w:rsid w:val="00192C44"/>
    <w:rsid w:val="001936C9"/>
    <w:rsid w:val="00194DAF"/>
    <w:rsid w:val="00195742"/>
    <w:rsid w:val="00195823"/>
    <w:rsid w:val="00195EE2"/>
    <w:rsid w:val="001963D7"/>
    <w:rsid w:val="0019703B"/>
    <w:rsid w:val="00197C6E"/>
    <w:rsid w:val="001A101A"/>
    <w:rsid w:val="001A1B4F"/>
    <w:rsid w:val="001A36B0"/>
    <w:rsid w:val="001A3EEF"/>
    <w:rsid w:val="001A44AE"/>
    <w:rsid w:val="001A49B4"/>
    <w:rsid w:val="001A6D8E"/>
    <w:rsid w:val="001A6FBA"/>
    <w:rsid w:val="001A7B13"/>
    <w:rsid w:val="001B025C"/>
    <w:rsid w:val="001B0627"/>
    <w:rsid w:val="001B0C04"/>
    <w:rsid w:val="001B20FD"/>
    <w:rsid w:val="001B222F"/>
    <w:rsid w:val="001B41C4"/>
    <w:rsid w:val="001B4843"/>
    <w:rsid w:val="001B4BF2"/>
    <w:rsid w:val="001B5F01"/>
    <w:rsid w:val="001B6628"/>
    <w:rsid w:val="001B6997"/>
    <w:rsid w:val="001C02E7"/>
    <w:rsid w:val="001C15B8"/>
    <w:rsid w:val="001C18B1"/>
    <w:rsid w:val="001C2F7D"/>
    <w:rsid w:val="001C3B81"/>
    <w:rsid w:val="001C4037"/>
    <w:rsid w:val="001C46B1"/>
    <w:rsid w:val="001C5BFC"/>
    <w:rsid w:val="001C5CA0"/>
    <w:rsid w:val="001C71DD"/>
    <w:rsid w:val="001C7239"/>
    <w:rsid w:val="001C7D0F"/>
    <w:rsid w:val="001D0691"/>
    <w:rsid w:val="001D074E"/>
    <w:rsid w:val="001D34EC"/>
    <w:rsid w:val="001D563D"/>
    <w:rsid w:val="001D602F"/>
    <w:rsid w:val="001D6668"/>
    <w:rsid w:val="001D73EF"/>
    <w:rsid w:val="001E0AE8"/>
    <w:rsid w:val="001E2DE7"/>
    <w:rsid w:val="001E3E54"/>
    <w:rsid w:val="001E56A0"/>
    <w:rsid w:val="001E6299"/>
    <w:rsid w:val="001E764C"/>
    <w:rsid w:val="001F04AB"/>
    <w:rsid w:val="001F1C67"/>
    <w:rsid w:val="001F1FB4"/>
    <w:rsid w:val="001F2639"/>
    <w:rsid w:val="001F3E6E"/>
    <w:rsid w:val="001F3FBD"/>
    <w:rsid w:val="001F4877"/>
    <w:rsid w:val="001F4FE5"/>
    <w:rsid w:val="001F50DE"/>
    <w:rsid w:val="001F51AA"/>
    <w:rsid w:val="001F5FB6"/>
    <w:rsid w:val="001F776A"/>
    <w:rsid w:val="001F7942"/>
    <w:rsid w:val="001F7C14"/>
    <w:rsid w:val="00200236"/>
    <w:rsid w:val="00201782"/>
    <w:rsid w:val="0020195D"/>
    <w:rsid w:val="00201C93"/>
    <w:rsid w:val="0020227C"/>
    <w:rsid w:val="002053E0"/>
    <w:rsid w:val="002072F0"/>
    <w:rsid w:val="0020759E"/>
    <w:rsid w:val="00207888"/>
    <w:rsid w:val="00207E1C"/>
    <w:rsid w:val="002100AF"/>
    <w:rsid w:val="002100DE"/>
    <w:rsid w:val="00210460"/>
    <w:rsid w:val="0021189E"/>
    <w:rsid w:val="00211D78"/>
    <w:rsid w:val="00211E1C"/>
    <w:rsid w:val="00212BC8"/>
    <w:rsid w:val="002139AD"/>
    <w:rsid w:val="002139E7"/>
    <w:rsid w:val="00213B4D"/>
    <w:rsid w:val="00215346"/>
    <w:rsid w:val="00215C9A"/>
    <w:rsid w:val="00216407"/>
    <w:rsid w:val="00216A66"/>
    <w:rsid w:val="00217174"/>
    <w:rsid w:val="00217C3A"/>
    <w:rsid w:val="00217EBC"/>
    <w:rsid w:val="0022123B"/>
    <w:rsid w:val="00221564"/>
    <w:rsid w:val="00221E74"/>
    <w:rsid w:val="0022242C"/>
    <w:rsid w:val="00222931"/>
    <w:rsid w:val="00223250"/>
    <w:rsid w:val="00225004"/>
    <w:rsid w:val="00225591"/>
    <w:rsid w:val="00226292"/>
    <w:rsid w:val="0022775A"/>
    <w:rsid w:val="00227D91"/>
    <w:rsid w:val="00230F90"/>
    <w:rsid w:val="00231576"/>
    <w:rsid w:val="002317BB"/>
    <w:rsid w:val="002318FC"/>
    <w:rsid w:val="00231C93"/>
    <w:rsid w:val="00232729"/>
    <w:rsid w:val="00235789"/>
    <w:rsid w:val="002357BF"/>
    <w:rsid w:val="00235F39"/>
    <w:rsid w:val="002368EB"/>
    <w:rsid w:val="00236A36"/>
    <w:rsid w:val="00236A83"/>
    <w:rsid w:val="00236CD8"/>
    <w:rsid w:val="00236D4E"/>
    <w:rsid w:val="00237E4C"/>
    <w:rsid w:val="002408FE"/>
    <w:rsid w:val="00240CF7"/>
    <w:rsid w:val="00240F56"/>
    <w:rsid w:val="002413C4"/>
    <w:rsid w:val="00241571"/>
    <w:rsid w:val="00242440"/>
    <w:rsid w:val="002428DB"/>
    <w:rsid w:val="00245263"/>
    <w:rsid w:val="002452E3"/>
    <w:rsid w:val="00245D78"/>
    <w:rsid w:val="00250D1C"/>
    <w:rsid w:val="0025174B"/>
    <w:rsid w:val="00252903"/>
    <w:rsid w:val="002535C9"/>
    <w:rsid w:val="00253A90"/>
    <w:rsid w:val="002541CF"/>
    <w:rsid w:val="00255B7E"/>
    <w:rsid w:val="00256326"/>
    <w:rsid w:val="0025699A"/>
    <w:rsid w:val="002569B3"/>
    <w:rsid w:val="0026185A"/>
    <w:rsid w:val="00262593"/>
    <w:rsid w:val="002627F4"/>
    <w:rsid w:val="00262F6A"/>
    <w:rsid w:val="00263229"/>
    <w:rsid w:val="00263AD6"/>
    <w:rsid w:val="00263CD1"/>
    <w:rsid w:val="002644B3"/>
    <w:rsid w:val="002652F0"/>
    <w:rsid w:val="002659C0"/>
    <w:rsid w:val="0026623E"/>
    <w:rsid w:val="00266251"/>
    <w:rsid w:val="00266545"/>
    <w:rsid w:val="0026683D"/>
    <w:rsid w:val="002668A9"/>
    <w:rsid w:val="00270804"/>
    <w:rsid w:val="00270E77"/>
    <w:rsid w:val="002714B4"/>
    <w:rsid w:val="00272E4E"/>
    <w:rsid w:val="00275366"/>
    <w:rsid w:val="00276637"/>
    <w:rsid w:val="002766F4"/>
    <w:rsid w:val="00276B90"/>
    <w:rsid w:val="002774EA"/>
    <w:rsid w:val="002778A6"/>
    <w:rsid w:val="00277928"/>
    <w:rsid w:val="00277A37"/>
    <w:rsid w:val="00280916"/>
    <w:rsid w:val="00280AA4"/>
    <w:rsid w:val="00280B13"/>
    <w:rsid w:val="00281555"/>
    <w:rsid w:val="00281EC4"/>
    <w:rsid w:val="0028266C"/>
    <w:rsid w:val="0028293E"/>
    <w:rsid w:val="00282E79"/>
    <w:rsid w:val="0028442E"/>
    <w:rsid w:val="00284BAC"/>
    <w:rsid w:val="00285E10"/>
    <w:rsid w:val="00286FF6"/>
    <w:rsid w:val="00290100"/>
    <w:rsid w:val="00290E76"/>
    <w:rsid w:val="00291194"/>
    <w:rsid w:val="0029157D"/>
    <w:rsid w:val="00292623"/>
    <w:rsid w:val="002928DB"/>
    <w:rsid w:val="002936C6"/>
    <w:rsid w:val="00293975"/>
    <w:rsid w:val="00294D78"/>
    <w:rsid w:val="00296743"/>
    <w:rsid w:val="00297092"/>
    <w:rsid w:val="00297ACD"/>
    <w:rsid w:val="002A28D5"/>
    <w:rsid w:val="002A2C5F"/>
    <w:rsid w:val="002A3664"/>
    <w:rsid w:val="002A5398"/>
    <w:rsid w:val="002A5519"/>
    <w:rsid w:val="002A6EDB"/>
    <w:rsid w:val="002B1AB9"/>
    <w:rsid w:val="002B1BBE"/>
    <w:rsid w:val="002B265F"/>
    <w:rsid w:val="002B3407"/>
    <w:rsid w:val="002B359D"/>
    <w:rsid w:val="002B3AE4"/>
    <w:rsid w:val="002B3D36"/>
    <w:rsid w:val="002B4678"/>
    <w:rsid w:val="002B56CA"/>
    <w:rsid w:val="002B5A1E"/>
    <w:rsid w:val="002B5A2F"/>
    <w:rsid w:val="002B5F48"/>
    <w:rsid w:val="002B6B3A"/>
    <w:rsid w:val="002B70DD"/>
    <w:rsid w:val="002B7424"/>
    <w:rsid w:val="002C0918"/>
    <w:rsid w:val="002C104A"/>
    <w:rsid w:val="002C29C1"/>
    <w:rsid w:val="002C2CB0"/>
    <w:rsid w:val="002C3C17"/>
    <w:rsid w:val="002C424B"/>
    <w:rsid w:val="002C4D83"/>
    <w:rsid w:val="002C52B0"/>
    <w:rsid w:val="002C5441"/>
    <w:rsid w:val="002C6A84"/>
    <w:rsid w:val="002C6D92"/>
    <w:rsid w:val="002C7027"/>
    <w:rsid w:val="002D06BF"/>
    <w:rsid w:val="002D287F"/>
    <w:rsid w:val="002D2984"/>
    <w:rsid w:val="002D3CF9"/>
    <w:rsid w:val="002D4866"/>
    <w:rsid w:val="002D4EAD"/>
    <w:rsid w:val="002D5B41"/>
    <w:rsid w:val="002D619F"/>
    <w:rsid w:val="002D681E"/>
    <w:rsid w:val="002D6C62"/>
    <w:rsid w:val="002D6E1E"/>
    <w:rsid w:val="002D7B4F"/>
    <w:rsid w:val="002D7D58"/>
    <w:rsid w:val="002D7E51"/>
    <w:rsid w:val="002E00B9"/>
    <w:rsid w:val="002E0246"/>
    <w:rsid w:val="002E05FB"/>
    <w:rsid w:val="002E1DDA"/>
    <w:rsid w:val="002E2623"/>
    <w:rsid w:val="002E2756"/>
    <w:rsid w:val="002E7305"/>
    <w:rsid w:val="002F0933"/>
    <w:rsid w:val="002F100B"/>
    <w:rsid w:val="002F19FB"/>
    <w:rsid w:val="002F2CAE"/>
    <w:rsid w:val="002F4642"/>
    <w:rsid w:val="002F5031"/>
    <w:rsid w:val="003000D5"/>
    <w:rsid w:val="00300B7C"/>
    <w:rsid w:val="00301015"/>
    <w:rsid w:val="003023F9"/>
    <w:rsid w:val="00303E1E"/>
    <w:rsid w:val="00304D6E"/>
    <w:rsid w:val="00305E0A"/>
    <w:rsid w:val="003061EF"/>
    <w:rsid w:val="00306ED1"/>
    <w:rsid w:val="003072A8"/>
    <w:rsid w:val="003075CF"/>
    <w:rsid w:val="00307E06"/>
    <w:rsid w:val="00311A11"/>
    <w:rsid w:val="003131F0"/>
    <w:rsid w:val="003133C7"/>
    <w:rsid w:val="00313F4A"/>
    <w:rsid w:val="00315939"/>
    <w:rsid w:val="00315D14"/>
    <w:rsid w:val="00315EF7"/>
    <w:rsid w:val="0031708B"/>
    <w:rsid w:val="003179AC"/>
    <w:rsid w:val="00317C17"/>
    <w:rsid w:val="00320A77"/>
    <w:rsid w:val="00320E4C"/>
    <w:rsid w:val="00321BB4"/>
    <w:rsid w:val="00322762"/>
    <w:rsid w:val="003231C9"/>
    <w:rsid w:val="003236E0"/>
    <w:rsid w:val="00323FEA"/>
    <w:rsid w:val="00324A13"/>
    <w:rsid w:val="00327668"/>
    <w:rsid w:val="0032778E"/>
    <w:rsid w:val="00327DA3"/>
    <w:rsid w:val="00327EC9"/>
    <w:rsid w:val="0033047C"/>
    <w:rsid w:val="00330ECC"/>
    <w:rsid w:val="00330FEE"/>
    <w:rsid w:val="00331AB3"/>
    <w:rsid w:val="00331DA6"/>
    <w:rsid w:val="00331F5E"/>
    <w:rsid w:val="00333777"/>
    <w:rsid w:val="0033385F"/>
    <w:rsid w:val="003343E1"/>
    <w:rsid w:val="00334D9F"/>
    <w:rsid w:val="00336737"/>
    <w:rsid w:val="00337624"/>
    <w:rsid w:val="00337B87"/>
    <w:rsid w:val="00337F60"/>
    <w:rsid w:val="00340469"/>
    <w:rsid w:val="00340C7C"/>
    <w:rsid w:val="00340EEA"/>
    <w:rsid w:val="003413E2"/>
    <w:rsid w:val="00342937"/>
    <w:rsid w:val="00342F00"/>
    <w:rsid w:val="00343FB4"/>
    <w:rsid w:val="0034402C"/>
    <w:rsid w:val="00344456"/>
    <w:rsid w:val="003444B9"/>
    <w:rsid w:val="00345308"/>
    <w:rsid w:val="00346FB0"/>
    <w:rsid w:val="00350B3D"/>
    <w:rsid w:val="00351FC3"/>
    <w:rsid w:val="00354A33"/>
    <w:rsid w:val="003558F4"/>
    <w:rsid w:val="003559F4"/>
    <w:rsid w:val="003560C6"/>
    <w:rsid w:val="00357566"/>
    <w:rsid w:val="00362823"/>
    <w:rsid w:val="003638DC"/>
    <w:rsid w:val="00365054"/>
    <w:rsid w:val="0036571A"/>
    <w:rsid w:val="00366D7E"/>
    <w:rsid w:val="0037059B"/>
    <w:rsid w:val="00370BE0"/>
    <w:rsid w:val="00370E27"/>
    <w:rsid w:val="0037184F"/>
    <w:rsid w:val="00371E08"/>
    <w:rsid w:val="00374018"/>
    <w:rsid w:val="00374D39"/>
    <w:rsid w:val="003761FF"/>
    <w:rsid w:val="0037719A"/>
    <w:rsid w:val="00377592"/>
    <w:rsid w:val="00377718"/>
    <w:rsid w:val="003821B0"/>
    <w:rsid w:val="00382B17"/>
    <w:rsid w:val="003842CC"/>
    <w:rsid w:val="00384EF7"/>
    <w:rsid w:val="00385423"/>
    <w:rsid w:val="00385BEC"/>
    <w:rsid w:val="00385D91"/>
    <w:rsid w:val="00386C13"/>
    <w:rsid w:val="0039039C"/>
    <w:rsid w:val="00391335"/>
    <w:rsid w:val="00391742"/>
    <w:rsid w:val="003921E2"/>
    <w:rsid w:val="0039229B"/>
    <w:rsid w:val="00394AC5"/>
    <w:rsid w:val="0039610A"/>
    <w:rsid w:val="00397B98"/>
    <w:rsid w:val="003A209D"/>
    <w:rsid w:val="003A4187"/>
    <w:rsid w:val="003A57AD"/>
    <w:rsid w:val="003A592A"/>
    <w:rsid w:val="003A64C6"/>
    <w:rsid w:val="003A68D9"/>
    <w:rsid w:val="003A6A7C"/>
    <w:rsid w:val="003A6C36"/>
    <w:rsid w:val="003A72CD"/>
    <w:rsid w:val="003A7FF6"/>
    <w:rsid w:val="003B02A9"/>
    <w:rsid w:val="003B21B7"/>
    <w:rsid w:val="003B3CD1"/>
    <w:rsid w:val="003B5EF2"/>
    <w:rsid w:val="003B643C"/>
    <w:rsid w:val="003B71F0"/>
    <w:rsid w:val="003C00C8"/>
    <w:rsid w:val="003C341B"/>
    <w:rsid w:val="003C3740"/>
    <w:rsid w:val="003C4B45"/>
    <w:rsid w:val="003C57B1"/>
    <w:rsid w:val="003C67EC"/>
    <w:rsid w:val="003C7661"/>
    <w:rsid w:val="003D0283"/>
    <w:rsid w:val="003D0AFB"/>
    <w:rsid w:val="003D1926"/>
    <w:rsid w:val="003D198D"/>
    <w:rsid w:val="003D227C"/>
    <w:rsid w:val="003D2636"/>
    <w:rsid w:val="003D3207"/>
    <w:rsid w:val="003D3C5A"/>
    <w:rsid w:val="003D3E70"/>
    <w:rsid w:val="003D4564"/>
    <w:rsid w:val="003D58E0"/>
    <w:rsid w:val="003D613E"/>
    <w:rsid w:val="003D628D"/>
    <w:rsid w:val="003E0080"/>
    <w:rsid w:val="003E131B"/>
    <w:rsid w:val="003E3A4E"/>
    <w:rsid w:val="003E3F86"/>
    <w:rsid w:val="003E4A88"/>
    <w:rsid w:val="003E4B98"/>
    <w:rsid w:val="003E66C4"/>
    <w:rsid w:val="003E6A28"/>
    <w:rsid w:val="003F0FAA"/>
    <w:rsid w:val="003F10C6"/>
    <w:rsid w:val="003F1EA1"/>
    <w:rsid w:val="003F1F27"/>
    <w:rsid w:val="003F324D"/>
    <w:rsid w:val="003F3798"/>
    <w:rsid w:val="003F37B0"/>
    <w:rsid w:val="003F381C"/>
    <w:rsid w:val="003F4252"/>
    <w:rsid w:val="003F6685"/>
    <w:rsid w:val="003F768D"/>
    <w:rsid w:val="00400DEC"/>
    <w:rsid w:val="0040327E"/>
    <w:rsid w:val="0040366D"/>
    <w:rsid w:val="00404568"/>
    <w:rsid w:val="004047A6"/>
    <w:rsid w:val="0040483A"/>
    <w:rsid w:val="00404A2F"/>
    <w:rsid w:val="00405BB8"/>
    <w:rsid w:val="004063D3"/>
    <w:rsid w:val="00406715"/>
    <w:rsid w:val="00406CB9"/>
    <w:rsid w:val="00410277"/>
    <w:rsid w:val="0041127A"/>
    <w:rsid w:val="00411D50"/>
    <w:rsid w:val="004125BB"/>
    <w:rsid w:val="00412D20"/>
    <w:rsid w:val="00413B11"/>
    <w:rsid w:val="00413EDC"/>
    <w:rsid w:val="00414BCE"/>
    <w:rsid w:val="00415218"/>
    <w:rsid w:val="004154FA"/>
    <w:rsid w:val="004157FD"/>
    <w:rsid w:val="00415971"/>
    <w:rsid w:val="004160B8"/>
    <w:rsid w:val="00416715"/>
    <w:rsid w:val="00417136"/>
    <w:rsid w:val="004204EA"/>
    <w:rsid w:val="00420598"/>
    <w:rsid w:val="00420C74"/>
    <w:rsid w:val="00420E63"/>
    <w:rsid w:val="0042218A"/>
    <w:rsid w:val="004239BE"/>
    <w:rsid w:val="00423A5A"/>
    <w:rsid w:val="0042407A"/>
    <w:rsid w:val="00427010"/>
    <w:rsid w:val="004275B7"/>
    <w:rsid w:val="0042778D"/>
    <w:rsid w:val="00431A63"/>
    <w:rsid w:val="00432272"/>
    <w:rsid w:val="00432C6B"/>
    <w:rsid w:val="004331BC"/>
    <w:rsid w:val="00434671"/>
    <w:rsid w:val="004352CA"/>
    <w:rsid w:val="0043562E"/>
    <w:rsid w:val="004375DB"/>
    <w:rsid w:val="00437920"/>
    <w:rsid w:val="004420EF"/>
    <w:rsid w:val="004433F2"/>
    <w:rsid w:val="00443E03"/>
    <w:rsid w:val="0044434D"/>
    <w:rsid w:val="00444B31"/>
    <w:rsid w:val="00444EB9"/>
    <w:rsid w:val="0044551D"/>
    <w:rsid w:val="0044633F"/>
    <w:rsid w:val="004466E4"/>
    <w:rsid w:val="004467F7"/>
    <w:rsid w:val="004505DF"/>
    <w:rsid w:val="00451858"/>
    <w:rsid w:val="00451878"/>
    <w:rsid w:val="00451B08"/>
    <w:rsid w:val="00452920"/>
    <w:rsid w:val="00452CFC"/>
    <w:rsid w:val="0045329B"/>
    <w:rsid w:val="004532E0"/>
    <w:rsid w:val="00454B2C"/>
    <w:rsid w:val="0045501B"/>
    <w:rsid w:val="00455CCC"/>
    <w:rsid w:val="00456E5E"/>
    <w:rsid w:val="00457403"/>
    <w:rsid w:val="00457B2B"/>
    <w:rsid w:val="0046415D"/>
    <w:rsid w:val="0046540D"/>
    <w:rsid w:val="00466111"/>
    <w:rsid w:val="00466A2C"/>
    <w:rsid w:val="00471CCA"/>
    <w:rsid w:val="004723F7"/>
    <w:rsid w:val="00472728"/>
    <w:rsid w:val="00472CD7"/>
    <w:rsid w:val="0047440F"/>
    <w:rsid w:val="004764CE"/>
    <w:rsid w:val="00476682"/>
    <w:rsid w:val="004772CC"/>
    <w:rsid w:val="00477638"/>
    <w:rsid w:val="00477DDA"/>
    <w:rsid w:val="00482056"/>
    <w:rsid w:val="00483DF4"/>
    <w:rsid w:val="00484A31"/>
    <w:rsid w:val="00486167"/>
    <w:rsid w:val="00487720"/>
    <w:rsid w:val="004877E5"/>
    <w:rsid w:val="004905C7"/>
    <w:rsid w:val="004905DF"/>
    <w:rsid w:val="0049140F"/>
    <w:rsid w:val="00492068"/>
    <w:rsid w:val="004921F0"/>
    <w:rsid w:val="00494E13"/>
    <w:rsid w:val="004960EA"/>
    <w:rsid w:val="004967C6"/>
    <w:rsid w:val="00496844"/>
    <w:rsid w:val="00496ED6"/>
    <w:rsid w:val="004979DD"/>
    <w:rsid w:val="00497BE0"/>
    <w:rsid w:val="004A04C1"/>
    <w:rsid w:val="004A15C3"/>
    <w:rsid w:val="004A193A"/>
    <w:rsid w:val="004A1D63"/>
    <w:rsid w:val="004A22EA"/>
    <w:rsid w:val="004A383A"/>
    <w:rsid w:val="004A3D41"/>
    <w:rsid w:val="004A5392"/>
    <w:rsid w:val="004A5576"/>
    <w:rsid w:val="004A6249"/>
    <w:rsid w:val="004A672C"/>
    <w:rsid w:val="004A6ED7"/>
    <w:rsid w:val="004B071A"/>
    <w:rsid w:val="004B147A"/>
    <w:rsid w:val="004B1912"/>
    <w:rsid w:val="004B2493"/>
    <w:rsid w:val="004B277F"/>
    <w:rsid w:val="004B319E"/>
    <w:rsid w:val="004B33B1"/>
    <w:rsid w:val="004B3D93"/>
    <w:rsid w:val="004B48BB"/>
    <w:rsid w:val="004B4F42"/>
    <w:rsid w:val="004B509A"/>
    <w:rsid w:val="004B5257"/>
    <w:rsid w:val="004B59AD"/>
    <w:rsid w:val="004B5E74"/>
    <w:rsid w:val="004B6766"/>
    <w:rsid w:val="004C0449"/>
    <w:rsid w:val="004C05D7"/>
    <w:rsid w:val="004C17D3"/>
    <w:rsid w:val="004C2916"/>
    <w:rsid w:val="004C4EA9"/>
    <w:rsid w:val="004C5058"/>
    <w:rsid w:val="004C5511"/>
    <w:rsid w:val="004C6701"/>
    <w:rsid w:val="004C6B7E"/>
    <w:rsid w:val="004C7421"/>
    <w:rsid w:val="004C7624"/>
    <w:rsid w:val="004C76AB"/>
    <w:rsid w:val="004D157B"/>
    <w:rsid w:val="004D22FF"/>
    <w:rsid w:val="004D5549"/>
    <w:rsid w:val="004D566B"/>
    <w:rsid w:val="004D56A5"/>
    <w:rsid w:val="004D625D"/>
    <w:rsid w:val="004D6B0D"/>
    <w:rsid w:val="004E0315"/>
    <w:rsid w:val="004E0429"/>
    <w:rsid w:val="004E07D1"/>
    <w:rsid w:val="004E0BDB"/>
    <w:rsid w:val="004E1361"/>
    <w:rsid w:val="004E1CF1"/>
    <w:rsid w:val="004E29C1"/>
    <w:rsid w:val="004E35B8"/>
    <w:rsid w:val="004E4769"/>
    <w:rsid w:val="004E5285"/>
    <w:rsid w:val="004E547F"/>
    <w:rsid w:val="004E694E"/>
    <w:rsid w:val="004E714E"/>
    <w:rsid w:val="004E79BD"/>
    <w:rsid w:val="004F0B9A"/>
    <w:rsid w:val="004F2B83"/>
    <w:rsid w:val="004F2B8E"/>
    <w:rsid w:val="004F399C"/>
    <w:rsid w:val="004F5898"/>
    <w:rsid w:val="004F68A8"/>
    <w:rsid w:val="004F6C40"/>
    <w:rsid w:val="00500B26"/>
    <w:rsid w:val="005016AF"/>
    <w:rsid w:val="005023F1"/>
    <w:rsid w:val="00502612"/>
    <w:rsid w:val="00502E7F"/>
    <w:rsid w:val="00503ACB"/>
    <w:rsid w:val="00503E1D"/>
    <w:rsid w:val="0050439F"/>
    <w:rsid w:val="005051D8"/>
    <w:rsid w:val="00505D25"/>
    <w:rsid w:val="00505FD3"/>
    <w:rsid w:val="005063E4"/>
    <w:rsid w:val="00506A3F"/>
    <w:rsid w:val="005104D0"/>
    <w:rsid w:val="00510F13"/>
    <w:rsid w:val="00512416"/>
    <w:rsid w:val="00512578"/>
    <w:rsid w:val="00513E30"/>
    <w:rsid w:val="00513E81"/>
    <w:rsid w:val="00514F20"/>
    <w:rsid w:val="0051662F"/>
    <w:rsid w:val="00517E62"/>
    <w:rsid w:val="005207D0"/>
    <w:rsid w:val="005217E6"/>
    <w:rsid w:val="00522BBB"/>
    <w:rsid w:val="00523789"/>
    <w:rsid w:val="00523CF5"/>
    <w:rsid w:val="00525442"/>
    <w:rsid w:val="00525849"/>
    <w:rsid w:val="00525F7C"/>
    <w:rsid w:val="00530023"/>
    <w:rsid w:val="00532176"/>
    <w:rsid w:val="00532C01"/>
    <w:rsid w:val="005337B2"/>
    <w:rsid w:val="00533F80"/>
    <w:rsid w:val="00535118"/>
    <w:rsid w:val="00535F7B"/>
    <w:rsid w:val="00536961"/>
    <w:rsid w:val="00541512"/>
    <w:rsid w:val="00543907"/>
    <w:rsid w:val="00543E2A"/>
    <w:rsid w:val="0054419B"/>
    <w:rsid w:val="005449A9"/>
    <w:rsid w:val="0054572B"/>
    <w:rsid w:val="0054648C"/>
    <w:rsid w:val="00546C95"/>
    <w:rsid w:val="00547F38"/>
    <w:rsid w:val="00551DB4"/>
    <w:rsid w:val="00553619"/>
    <w:rsid w:val="00553CBA"/>
    <w:rsid w:val="00553D5D"/>
    <w:rsid w:val="00553F2A"/>
    <w:rsid w:val="0055430C"/>
    <w:rsid w:val="00555BBE"/>
    <w:rsid w:val="00556C61"/>
    <w:rsid w:val="00556F5E"/>
    <w:rsid w:val="00557652"/>
    <w:rsid w:val="00557C1D"/>
    <w:rsid w:val="00557E0F"/>
    <w:rsid w:val="005605BF"/>
    <w:rsid w:val="0056067E"/>
    <w:rsid w:val="00560CDE"/>
    <w:rsid w:val="00560E67"/>
    <w:rsid w:val="00561120"/>
    <w:rsid w:val="00562FED"/>
    <w:rsid w:val="005633F9"/>
    <w:rsid w:val="00564E53"/>
    <w:rsid w:val="0056503B"/>
    <w:rsid w:val="00565F2B"/>
    <w:rsid w:val="00565F76"/>
    <w:rsid w:val="0056749D"/>
    <w:rsid w:val="005677C8"/>
    <w:rsid w:val="00571050"/>
    <w:rsid w:val="005721A2"/>
    <w:rsid w:val="005725EF"/>
    <w:rsid w:val="005728F1"/>
    <w:rsid w:val="00572B16"/>
    <w:rsid w:val="00573BA7"/>
    <w:rsid w:val="00574625"/>
    <w:rsid w:val="00574A40"/>
    <w:rsid w:val="00575772"/>
    <w:rsid w:val="00576002"/>
    <w:rsid w:val="00580D95"/>
    <w:rsid w:val="00581D6D"/>
    <w:rsid w:val="00581E84"/>
    <w:rsid w:val="005829E9"/>
    <w:rsid w:val="00582BDC"/>
    <w:rsid w:val="00583283"/>
    <w:rsid w:val="00586199"/>
    <w:rsid w:val="005866EF"/>
    <w:rsid w:val="00586B57"/>
    <w:rsid w:val="00587E0F"/>
    <w:rsid w:val="00590DE9"/>
    <w:rsid w:val="00591E1E"/>
    <w:rsid w:val="0059275D"/>
    <w:rsid w:val="00592ABB"/>
    <w:rsid w:val="00593810"/>
    <w:rsid w:val="00593812"/>
    <w:rsid w:val="005949DA"/>
    <w:rsid w:val="0059603B"/>
    <w:rsid w:val="00596760"/>
    <w:rsid w:val="0059773B"/>
    <w:rsid w:val="005A0E3F"/>
    <w:rsid w:val="005A1771"/>
    <w:rsid w:val="005A26FC"/>
    <w:rsid w:val="005A56C1"/>
    <w:rsid w:val="005A6565"/>
    <w:rsid w:val="005A689C"/>
    <w:rsid w:val="005A74A6"/>
    <w:rsid w:val="005B09DD"/>
    <w:rsid w:val="005B2333"/>
    <w:rsid w:val="005B4078"/>
    <w:rsid w:val="005B4223"/>
    <w:rsid w:val="005B70F5"/>
    <w:rsid w:val="005C0A42"/>
    <w:rsid w:val="005C13DF"/>
    <w:rsid w:val="005C22BC"/>
    <w:rsid w:val="005C261C"/>
    <w:rsid w:val="005C2AF9"/>
    <w:rsid w:val="005C4097"/>
    <w:rsid w:val="005C504A"/>
    <w:rsid w:val="005C50FD"/>
    <w:rsid w:val="005C5677"/>
    <w:rsid w:val="005C60EA"/>
    <w:rsid w:val="005C7552"/>
    <w:rsid w:val="005D305C"/>
    <w:rsid w:val="005D313E"/>
    <w:rsid w:val="005D4A91"/>
    <w:rsid w:val="005D5C78"/>
    <w:rsid w:val="005D609E"/>
    <w:rsid w:val="005E0E42"/>
    <w:rsid w:val="005E1466"/>
    <w:rsid w:val="005E19A5"/>
    <w:rsid w:val="005E33AF"/>
    <w:rsid w:val="005E4F08"/>
    <w:rsid w:val="005F1E56"/>
    <w:rsid w:val="005F3338"/>
    <w:rsid w:val="005F3843"/>
    <w:rsid w:val="005F38BB"/>
    <w:rsid w:val="005F42AC"/>
    <w:rsid w:val="005F6A20"/>
    <w:rsid w:val="005F72AE"/>
    <w:rsid w:val="00601FFB"/>
    <w:rsid w:val="00603371"/>
    <w:rsid w:val="006037F5"/>
    <w:rsid w:val="00603AA7"/>
    <w:rsid w:val="006043C3"/>
    <w:rsid w:val="0060458D"/>
    <w:rsid w:val="00604635"/>
    <w:rsid w:val="00605737"/>
    <w:rsid w:val="00606585"/>
    <w:rsid w:val="006074BD"/>
    <w:rsid w:val="00610E12"/>
    <w:rsid w:val="0061184D"/>
    <w:rsid w:val="00613861"/>
    <w:rsid w:val="00614490"/>
    <w:rsid w:val="006147A9"/>
    <w:rsid w:val="0061757E"/>
    <w:rsid w:val="0062082D"/>
    <w:rsid w:val="0062166A"/>
    <w:rsid w:val="0062203F"/>
    <w:rsid w:val="006228EC"/>
    <w:rsid w:val="0062294B"/>
    <w:rsid w:val="00622FF8"/>
    <w:rsid w:val="0062315E"/>
    <w:rsid w:val="00624B71"/>
    <w:rsid w:val="00631CA0"/>
    <w:rsid w:val="0063245F"/>
    <w:rsid w:val="00634EF6"/>
    <w:rsid w:val="00634F85"/>
    <w:rsid w:val="00637B0F"/>
    <w:rsid w:val="00640B10"/>
    <w:rsid w:val="006418A4"/>
    <w:rsid w:val="00642D55"/>
    <w:rsid w:val="00646313"/>
    <w:rsid w:val="00646D3E"/>
    <w:rsid w:val="00647508"/>
    <w:rsid w:val="00647A34"/>
    <w:rsid w:val="00652862"/>
    <w:rsid w:val="00652954"/>
    <w:rsid w:val="00652B04"/>
    <w:rsid w:val="0065416A"/>
    <w:rsid w:val="006548B9"/>
    <w:rsid w:val="00656851"/>
    <w:rsid w:val="00660EF9"/>
    <w:rsid w:val="00661E4E"/>
    <w:rsid w:val="00662B62"/>
    <w:rsid w:val="00663483"/>
    <w:rsid w:val="00663B34"/>
    <w:rsid w:val="00663F68"/>
    <w:rsid w:val="00664D02"/>
    <w:rsid w:val="00665129"/>
    <w:rsid w:val="006653DB"/>
    <w:rsid w:val="00666607"/>
    <w:rsid w:val="006668CE"/>
    <w:rsid w:val="00667ECB"/>
    <w:rsid w:val="00670296"/>
    <w:rsid w:val="00670874"/>
    <w:rsid w:val="0067319B"/>
    <w:rsid w:val="00674F9F"/>
    <w:rsid w:val="006767F0"/>
    <w:rsid w:val="00676A33"/>
    <w:rsid w:val="00676D0C"/>
    <w:rsid w:val="00681916"/>
    <w:rsid w:val="00682B4A"/>
    <w:rsid w:val="00683DC4"/>
    <w:rsid w:val="00686218"/>
    <w:rsid w:val="0069103F"/>
    <w:rsid w:val="00691DE7"/>
    <w:rsid w:val="006939DB"/>
    <w:rsid w:val="0069570A"/>
    <w:rsid w:val="0069676F"/>
    <w:rsid w:val="006967B4"/>
    <w:rsid w:val="006967DD"/>
    <w:rsid w:val="006A05B2"/>
    <w:rsid w:val="006A0930"/>
    <w:rsid w:val="006A1D5E"/>
    <w:rsid w:val="006A26D7"/>
    <w:rsid w:val="006A274F"/>
    <w:rsid w:val="006A292E"/>
    <w:rsid w:val="006A350D"/>
    <w:rsid w:val="006A5665"/>
    <w:rsid w:val="006A6BEE"/>
    <w:rsid w:val="006A7451"/>
    <w:rsid w:val="006A7635"/>
    <w:rsid w:val="006A7F63"/>
    <w:rsid w:val="006B14C6"/>
    <w:rsid w:val="006B1D41"/>
    <w:rsid w:val="006B3034"/>
    <w:rsid w:val="006B34B5"/>
    <w:rsid w:val="006B3A44"/>
    <w:rsid w:val="006B6C8F"/>
    <w:rsid w:val="006B79E8"/>
    <w:rsid w:val="006B7B2C"/>
    <w:rsid w:val="006C01C1"/>
    <w:rsid w:val="006C0374"/>
    <w:rsid w:val="006C06B9"/>
    <w:rsid w:val="006C0A70"/>
    <w:rsid w:val="006C0F3A"/>
    <w:rsid w:val="006C161D"/>
    <w:rsid w:val="006C178B"/>
    <w:rsid w:val="006C1B94"/>
    <w:rsid w:val="006C28F0"/>
    <w:rsid w:val="006C2A7F"/>
    <w:rsid w:val="006C32A0"/>
    <w:rsid w:val="006C5563"/>
    <w:rsid w:val="006C5DAB"/>
    <w:rsid w:val="006C5ED5"/>
    <w:rsid w:val="006D1CEC"/>
    <w:rsid w:val="006D43F4"/>
    <w:rsid w:val="006D453F"/>
    <w:rsid w:val="006D4641"/>
    <w:rsid w:val="006D4C01"/>
    <w:rsid w:val="006D574B"/>
    <w:rsid w:val="006D5A61"/>
    <w:rsid w:val="006D6DD2"/>
    <w:rsid w:val="006D70F6"/>
    <w:rsid w:val="006E00DF"/>
    <w:rsid w:val="006E0524"/>
    <w:rsid w:val="006E13B4"/>
    <w:rsid w:val="006E1591"/>
    <w:rsid w:val="006E228D"/>
    <w:rsid w:val="006E24BC"/>
    <w:rsid w:val="006E29C3"/>
    <w:rsid w:val="006E346A"/>
    <w:rsid w:val="006E470E"/>
    <w:rsid w:val="006E4BED"/>
    <w:rsid w:val="006E6F1E"/>
    <w:rsid w:val="006F0753"/>
    <w:rsid w:val="006F0E87"/>
    <w:rsid w:val="006F1D32"/>
    <w:rsid w:val="006F2FC1"/>
    <w:rsid w:val="006F58E7"/>
    <w:rsid w:val="006F629E"/>
    <w:rsid w:val="006F66E8"/>
    <w:rsid w:val="00700718"/>
    <w:rsid w:val="00700C48"/>
    <w:rsid w:val="00700D1F"/>
    <w:rsid w:val="0070321B"/>
    <w:rsid w:val="0070581F"/>
    <w:rsid w:val="0070695E"/>
    <w:rsid w:val="00706A4F"/>
    <w:rsid w:val="00707D3D"/>
    <w:rsid w:val="007105E5"/>
    <w:rsid w:val="00710863"/>
    <w:rsid w:val="00710BC9"/>
    <w:rsid w:val="00712155"/>
    <w:rsid w:val="00713EA6"/>
    <w:rsid w:val="0071442C"/>
    <w:rsid w:val="00714F72"/>
    <w:rsid w:val="007160EE"/>
    <w:rsid w:val="00717361"/>
    <w:rsid w:val="00720CD9"/>
    <w:rsid w:val="00722FB6"/>
    <w:rsid w:val="00723356"/>
    <w:rsid w:val="00723F6B"/>
    <w:rsid w:val="00724933"/>
    <w:rsid w:val="007249F3"/>
    <w:rsid w:val="00724ED5"/>
    <w:rsid w:val="00726D45"/>
    <w:rsid w:val="00727075"/>
    <w:rsid w:val="00727C80"/>
    <w:rsid w:val="00727CF8"/>
    <w:rsid w:val="0073018D"/>
    <w:rsid w:val="007301E8"/>
    <w:rsid w:val="00730946"/>
    <w:rsid w:val="00731BDD"/>
    <w:rsid w:val="00732CE4"/>
    <w:rsid w:val="00732DEB"/>
    <w:rsid w:val="00734206"/>
    <w:rsid w:val="00737374"/>
    <w:rsid w:val="00740548"/>
    <w:rsid w:val="0074332F"/>
    <w:rsid w:val="00743D65"/>
    <w:rsid w:val="007445E1"/>
    <w:rsid w:val="00745105"/>
    <w:rsid w:val="007451B0"/>
    <w:rsid w:val="007452CB"/>
    <w:rsid w:val="00745F17"/>
    <w:rsid w:val="0075053D"/>
    <w:rsid w:val="007532CB"/>
    <w:rsid w:val="0075346C"/>
    <w:rsid w:val="007547B5"/>
    <w:rsid w:val="00754F78"/>
    <w:rsid w:val="00755999"/>
    <w:rsid w:val="00757249"/>
    <w:rsid w:val="0076154E"/>
    <w:rsid w:val="00762929"/>
    <w:rsid w:val="00762C8D"/>
    <w:rsid w:val="00763E58"/>
    <w:rsid w:val="007650E9"/>
    <w:rsid w:val="0076553E"/>
    <w:rsid w:val="007655ED"/>
    <w:rsid w:val="00766B21"/>
    <w:rsid w:val="00771CE1"/>
    <w:rsid w:val="00772A28"/>
    <w:rsid w:val="0077392A"/>
    <w:rsid w:val="00773BEC"/>
    <w:rsid w:val="00774654"/>
    <w:rsid w:val="007747BF"/>
    <w:rsid w:val="00775A89"/>
    <w:rsid w:val="00777B17"/>
    <w:rsid w:val="007808BA"/>
    <w:rsid w:val="00782F68"/>
    <w:rsid w:val="0078321D"/>
    <w:rsid w:val="00784D9B"/>
    <w:rsid w:val="007851DF"/>
    <w:rsid w:val="00786487"/>
    <w:rsid w:val="007867DE"/>
    <w:rsid w:val="00787BEC"/>
    <w:rsid w:val="00790231"/>
    <w:rsid w:val="0079037F"/>
    <w:rsid w:val="007905D2"/>
    <w:rsid w:val="00790F18"/>
    <w:rsid w:val="00792BA6"/>
    <w:rsid w:val="007937C8"/>
    <w:rsid w:val="00794DE8"/>
    <w:rsid w:val="00795141"/>
    <w:rsid w:val="007958B6"/>
    <w:rsid w:val="00796AEF"/>
    <w:rsid w:val="00797023"/>
    <w:rsid w:val="007973EB"/>
    <w:rsid w:val="007978F5"/>
    <w:rsid w:val="007A0B43"/>
    <w:rsid w:val="007A1043"/>
    <w:rsid w:val="007A165C"/>
    <w:rsid w:val="007A3840"/>
    <w:rsid w:val="007A49B5"/>
    <w:rsid w:val="007A4CF1"/>
    <w:rsid w:val="007A5D72"/>
    <w:rsid w:val="007A5EB9"/>
    <w:rsid w:val="007A72BD"/>
    <w:rsid w:val="007A7A3D"/>
    <w:rsid w:val="007B0593"/>
    <w:rsid w:val="007B10C5"/>
    <w:rsid w:val="007B20A0"/>
    <w:rsid w:val="007B210C"/>
    <w:rsid w:val="007B2A96"/>
    <w:rsid w:val="007B40DB"/>
    <w:rsid w:val="007B4DC0"/>
    <w:rsid w:val="007B5405"/>
    <w:rsid w:val="007B5592"/>
    <w:rsid w:val="007B5CCC"/>
    <w:rsid w:val="007B61DF"/>
    <w:rsid w:val="007B677D"/>
    <w:rsid w:val="007B7E0B"/>
    <w:rsid w:val="007C229C"/>
    <w:rsid w:val="007C38C2"/>
    <w:rsid w:val="007C3925"/>
    <w:rsid w:val="007C43B0"/>
    <w:rsid w:val="007C4709"/>
    <w:rsid w:val="007C4795"/>
    <w:rsid w:val="007C51EC"/>
    <w:rsid w:val="007C655E"/>
    <w:rsid w:val="007C6B26"/>
    <w:rsid w:val="007C7083"/>
    <w:rsid w:val="007D05F5"/>
    <w:rsid w:val="007D0947"/>
    <w:rsid w:val="007D0E2F"/>
    <w:rsid w:val="007D1737"/>
    <w:rsid w:val="007D1CBF"/>
    <w:rsid w:val="007D2486"/>
    <w:rsid w:val="007D25F5"/>
    <w:rsid w:val="007D305D"/>
    <w:rsid w:val="007D37EA"/>
    <w:rsid w:val="007D3B79"/>
    <w:rsid w:val="007D4F15"/>
    <w:rsid w:val="007D5213"/>
    <w:rsid w:val="007E00B6"/>
    <w:rsid w:val="007E0302"/>
    <w:rsid w:val="007E0A1D"/>
    <w:rsid w:val="007E16DF"/>
    <w:rsid w:val="007E48BB"/>
    <w:rsid w:val="007F0659"/>
    <w:rsid w:val="007F1F3C"/>
    <w:rsid w:val="007F34FB"/>
    <w:rsid w:val="007F355B"/>
    <w:rsid w:val="007F395E"/>
    <w:rsid w:val="007F3D2D"/>
    <w:rsid w:val="007F5B14"/>
    <w:rsid w:val="007F5BF7"/>
    <w:rsid w:val="007F69B1"/>
    <w:rsid w:val="008009D5"/>
    <w:rsid w:val="00800FBA"/>
    <w:rsid w:val="00802DF8"/>
    <w:rsid w:val="00803572"/>
    <w:rsid w:val="00803644"/>
    <w:rsid w:val="00804535"/>
    <w:rsid w:val="0080521E"/>
    <w:rsid w:val="008053FB"/>
    <w:rsid w:val="00806627"/>
    <w:rsid w:val="00806923"/>
    <w:rsid w:val="00807683"/>
    <w:rsid w:val="00807887"/>
    <w:rsid w:val="00810743"/>
    <w:rsid w:val="00811928"/>
    <w:rsid w:val="00811EEC"/>
    <w:rsid w:val="0081240F"/>
    <w:rsid w:val="008126B7"/>
    <w:rsid w:val="00812BE6"/>
    <w:rsid w:val="00812F16"/>
    <w:rsid w:val="008134AF"/>
    <w:rsid w:val="00814BF0"/>
    <w:rsid w:val="00814E80"/>
    <w:rsid w:val="008152C0"/>
    <w:rsid w:val="00816CBC"/>
    <w:rsid w:val="00817C41"/>
    <w:rsid w:val="00817DB3"/>
    <w:rsid w:val="008202D5"/>
    <w:rsid w:val="00820EAE"/>
    <w:rsid w:val="00820FD6"/>
    <w:rsid w:val="00822382"/>
    <w:rsid w:val="008224CE"/>
    <w:rsid w:val="00823F3A"/>
    <w:rsid w:val="00823FC7"/>
    <w:rsid w:val="00824613"/>
    <w:rsid w:val="00824971"/>
    <w:rsid w:val="00824FC2"/>
    <w:rsid w:val="00825958"/>
    <w:rsid w:val="008264E4"/>
    <w:rsid w:val="00826F3A"/>
    <w:rsid w:val="00832063"/>
    <w:rsid w:val="00834770"/>
    <w:rsid w:val="00834EA8"/>
    <w:rsid w:val="00835EC3"/>
    <w:rsid w:val="00836E69"/>
    <w:rsid w:val="00837980"/>
    <w:rsid w:val="00843699"/>
    <w:rsid w:val="00843D6B"/>
    <w:rsid w:val="008457D2"/>
    <w:rsid w:val="00845944"/>
    <w:rsid w:val="00846018"/>
    <w:rsid w:val="00846098"/>
    <w:rsid w:val="008463F8"/>
    <w:rsid w:val="0084748B"/>
    <w:rsid w:val="00850C7B"/>
    <w:rsid w:val="00851065"/>
    <w:rsid w:val="00852032"/>
    <w:rsid w:val="0085435F"/>
    <w:rsid w:val="00860B9A"/>
    <w:rsid w:val="00862F1B"/>
    <w:rsid w:val="0086350D"/>
    <w:rsid w:val="00863818"/>
    <w:rsid w:val="00864AB3"/>
    <w:rsid w:val="00865244"/>
    <w:rsid w:val="0086602C"/>
    <w:rsid w:val="00870641"/>
    <w:rsid w:val="00871C8E"/>
    <w:rsid w:val="008723D2"/>
    <w:rsid w:val="00873002"/>
    <w:rsid w:val="008733E3"/>
    <w:rsid w:val="008736E1"/>
    <w:rsid w:val="008741E2"/>
    <w:rsid w:val="00874366"/>
    <w:rsid w:val="008749E4"/>
    <w:rsid w:val="008764BA"/>
    <w:rsid w:val="00877E9B"/>
    <w:rsid w:val="0088028E"/>
    <w:rsid w:val="00882358"/>
    <w:rsid w:val="008833EE"/>
    <w:rsid w:val="0088468C"/>
    <w:rsid w:val="00884CD9"/>
    <w:rsid w:val="00884F46"/>
    <w:rsid w:val="008851D5"/>
    <w:rsid w:val="008856A6"/>
    <w:rsid w:val="0088664D"/>
    <w:rsid w:val="008872F8"/>
    <w:rsid w:val="00892A5F"/>
    <w:rsid w:val="00893343"/>
    <w:rsid w:val="0089494A"/>
    <w:rsid w:val="00895DF5"/>
    <w:rsid w:val="008A14BA"/>
    <w:rsid w:val="008A1D21"/>
    <w:rsid w:val="008A1F14"/>
    <w:rsid w:val="008A3710"/>
    <w:rsid w:val="008A4FF0"/>
    <w:rsid w:val="008A5CD6"/>
    <w:rsid w:val="008A5E36"/>
    <w:rsid w:val="008A6003"/>
    <w:rsid w:val="008A75CB"/>
    <w:rsid w:val="008A773E"/>
    <w:rsid w:val="008A7E3B"/>
    <w:rsid w:val="008B03B2"/>
    <w:rsid w:val="008B090E"/>
    <w:rsid w:val="008B3239"/>
    <w:rsid w:val="008B3437"/>
    <w:rsid w:val="008B387F"/>
    <w:rsid w:val="008B52AD"/>
    <w:rsid w:val="008B54BF"/>
    <w:rsid w:val="008B6DD7"/>
    <w:rsid w:val="008B6EBC"/>
    <w:rsid w:val="008B6FF5"/>
    <w:rsid w:val="008B7246"/>
    <w:rsid w:val="008B7423"/>
    <w:rsid w:val="008B758F"/>
    <w:rsid w:val="008B7AAE"/>
    <w:rsid w:val="008B7FBE"/>
    <w:rsid w:val="008C11ED"/>
    <w:rsid w:val="008C15BF"/>
    <w:rsid w:val="008C19D2"/>
    <w:rsid w:val="008C303C"/>
    <w:rsid w:val="008C31F7"/>
    <w:rsid w:val="008C3782"/>
    <w:rsid w:val="008C4DE5"/>
    <w:rsid w:val="008D0C52"/>
    <w:rsid w:val="008D2523"/>
    <w:rsid w:val="008D27C8"/>
    <w:rsid w:val="008D305C"/>
    <w:rsid w:val="008D48AB"/>
    <w:rsid w:val="008D5990"/>
    <w:rsid w:val="008D694F"/>
    <w:rsid w:val="008D77F2"/>
    <w:rsid w:val="008E1F40"/>
    <w:rsid w:val="008E4470"/>
    <w:rsid w:val="008E55D9"/>
    <w:rsid w:val="008E6AAC"/>
    <w:rsid w:val="008F0337"/>
    <w:rsid w:val="008F0A70"/>
    <w:rsid w:val="008F169F"/>
    <w:rsid w:val="008F1AE8"/>
    <w:rsid w:val="008F253A"/>
    <w:rsid w:val="008F3B95"/>
    <w:rsid w:val="008F498C"/>
    <w:rsid w:val="008F4BFA"/>
    <w:rsid w:val="008F4D56"/>
    <w:rsid w:val="008F501B"/>
    <w:rsid w:val="008F774F"/>
    <w:rsid w:val="008F7E4B"/>
    <w:rsid w:val="008F7F98"/>
    <w:rsid w:val="00900E21"/>
    <w:rsid w:val="00900FC2"/>
    <w:rsid w:val="0090197B"/>
    <w:rsid w:val="00902E10"/>
    <w:rsid w:val="00903FCB"/>
    <w:rsid w:val="0090443E"/>
    <w:rsid w:val="009054D1"/>
    <w:rsid w:val="00905D54"/>
    <w:rsid w:val="00906D18"/>
    <w:rsid w:val="0090738A"/>
    <w:rsid w:val="009078DD"/>
    <w:rsid w:val="00907A28"/>
    <w:rsid w:val="00907CF6"/>
    <w:rsid w:val="00907D65"/>
    <w:rsid w:val="00907EDE"/>
    <w:rsid w:val="00910D3C"/>
    <w:rsid w:val="00910D57"/>
    <w:rsid w:val="009111DE"/>
    <w:rsid w:val="00911215"/>
    <w:rsid w:val="00911659"/>
    <w:rsid w:val="00912F5A"/>
    <w:rsid w:val="0091372D"/>
    <w:rsid w:val="009141B9"/>
    <w:rsid w:val="00915098"/>
    <w:rsid w:val="009151CE"/>
    <w:rsid w:val="0091596C"/>
    <w:rsid w:val="009162C0"/>
    <w:rsid w:val="009166AA"/>
    <w:rsid w:val="009173C2"/>
    <w:rsid w:val="009173EF"/>
    <w:rsid w:val="009175F2"/>
    <w:rsid w:val="009177BF"/>
    <w:rsid w:val="009177F9"/>
    <w:rsid w:val="009202E2"/>
    <w:rsid w:val="0092031D"/>
    <w:rsid w:val="00920DBB"/>
    <w:rsid w:val="00922547"/>
    <w:rsid w:val="009228C9"/>
    <w:rsid w:val="009254E6"/>
    <w:rsid w:val="0092597D"/>
    <w:rsid w:val="00925B00"/>
    <w:rsid w:val="00925D3C"/>
    <w:rsid w:val="00925E79"/>
    <w:rsid w:val="00926AEA"/>
    <w:rsid w:val="00933288"/>
    <w:rsid w:val="00934758"/>
    <w:rsid w:val="00935967"/>
    <w:rsid w:val="00935CD7"/>
    <w:rsid w:val="00935DF7"/>
    <w:rsid w:val="00936A7A"/>
    <w:rsid w:val="00940331"/>
    <w:rsid w:val="0094041E"/>
    <w:rsid w:val="00940B52"/>
    <w:rsid w:val="009418F2"/>
    <w:rsid w:val="00942A19"/>
    <w:rsid w:val="00944A57"/>
    <w:rsid w:val="00944A73"/>
    <w:rsid w:val="00944D3F"/>
    <w:rsid w:val="00945188"/>
    <w:rsid w:val="009456D3"/>
    <w:rsid w:val="0094609B"/>
    <w:rsid w:val="00946243"/>
    <w:rsid w:val="00946880"/>
    <w:rsid w:val="00946F25"/>
    <w:rsid w:val="00950B2E"/>
    <w:rsid w:val="00951BE2"/>
    <w:rsid w:val="00951DB5"/>
    <w:rsid w:val="009522A0"/>
    <w:rsid w:val="009546AC"/>
    <w:rsid w:val="009551EC"/>
    <w:rsid w:val="009554D6"/>
    <w:rsid w:val="00955962"/>
    <w:rsid w:val="0095611D"/>
    <w:rsid w:val="0095648F"/>
    <w:rsid w:val="009605E9"/>
    <w:rsid w:val="00960DBF"/>
    <w:rsid w:val="0096183A"/>
    <w:rsid w:val="009628DD"/>
    <w:rsid w:val="00962D59"/>
    <w:rsid w:val="0096302C"/>
    <w:rsid w:val="00963602"/>
    <w:rsid w:val="009645C9"/>
    <w:rsid w:val="009676D2"/>
    <w:rsid w:val="00971594"/>
    <w:rsid w:val="00971945"/>
    <w:rsid w:val="0097528F"/>
    <w:rsid w:val="00975BD0"/>
    <w:rsid w:val="009769FE"/>
    <w:rsid w:val="00976B67"/>
    <w:rsid w:val="00976C60"/>
    <w:rsid w:val="00976ED5"/>
    <w:rsid w:val="0097707F"/>
    <w:rsid w:val="00977C7A"/>
    <w:rsid w:val="0098162E"/>
    <w:rsid w:val="00981724"/>
    <w:rsid w:val="00981925"/>
    <w:rsid w:val="00981CD6"/>
    <w:rsid w:val="00983CE7"/>
    <w:rsid w:val="009849CC"/>
    <w:rsid w:val="0098546B"/>
    <w:rsid w:val="0098657B"/>
    <w:rsid w:val="00986B41"/>
    <w:rsid w:val="00987FBC"/>
    <w:rsid w:val="00990342"/>
    <w:rsid w:val="00990549"/>
    <w:rsid w:val="00990F4C"/>
    <w:rsid w:val="00990FD8"/>
    <w:rsid w:val="00991228"/>
    <w:rsid w:val="009918DA"/>
    <w:rsid w:val="009925E5"/>
    <w:rsid w:val="00992674"/>
    <w:rsid w:val="009931FA"/>
    <w:rsid w:val="00993986"/>
    <w:rsid w:val="00993FA5"/>
    <w:rsid w:val="0099416C"/>
    <w:rsid w:val="00994273"/>
    <w:rsid w:val="00994575"/>
    <w:rsid w:val="009951B5"/>
    <w:rsid w:val="0099532D"/>
    <w:rsid w:val="009957CA"/>
    <w:rsid w:val="0099630E"/>
    <w:rsid w:val="00996F6F"/>
    <w:rsid w:val="009A1233"/>
    <w:rsid w:val="009A1B78"/>
    <w:rsid w:val="009A288D"/>
    <w:rsid w:val="009A3876"/>
    <w:rsid w:val="009A506B"/>
    <w:rsid w:val="009A57F8"/>
    <w:rsid w:val="009A6560"/>
    <w:rsid w:val="009A7C77"/>
    <w:rsid w:val="009B011C"/>
    <w:rsid w:val="009B13B6"/>
    <w:rsid w:val="009B143C"/>
    <w:rsid w:val="009B4E80"/>
    <w:rsid w:val="009B5298"/>
    <w:rsid w:val="009B5FCA"/>
    <w:rsid w:val="009C0CAB"/>
    <w:rsid w:val="009C2DF8"/>
    <w:rsid w:val="009C5D3A"/>
    <w:rsid w:val="009C70AE"/>
    <w:rsid w:val="009C790F"/>
    <w:rsid w:val="009C7F15"/>
    <w:rsid w:val="009D225B"/>
    <w:rsid w:val="009D25B5"/>
    <w:rsid w:val="009D27E9"/>
    <w:rsid w:val="009D2867"/>
    <w:rsid w:val="009D3AD0"/>
    <w:rsid w:val="009D4FB5"/>
    <w:rsid w:val="009D504F"/>
    <w:rsid w:val="009D630D"/>
    <w:rsid w:val="009D667B"/>
    <w:rsid w:val="009E237E"/>
    <w:rsid w:val="009E4F96"/>
    <w:rsid w:val="009E6244"/>
    <w:rsid w:val="009F07CF"/>
    <w:rsid w:val="009F1864"/>
    <w:rsid w:val="009F29BE"/>
    <w:rsid w:val="009F3E66"/>
    <w:rsid w:val="009F429A"/>
    <w:rsid w:val="009F4DD5"/>
    <w:rsid w:val="009F7529"/>
    <w:rsid w:val="00A000DE"/>
    <w:rsid w:val="00A01B73"/>
    <w:rsid w:val="00A04DA8"/>
    <w:rsid w:val="00A04DD8"/>
    <w:rsid w:val="00A0634A"/>
    <w:rsid w:val="00A07B57"/>
    <w:rsid w:val="00A10CDE"/>
    <w:rsid w:val="00A126D8"/>
    <w:rsid w:val="00A12F07"/>
    <w:rsid w:val="00A12F4F"/>
    <w:rsid w:val="00A14331"/>
    <w:rsid w:val="00A14B43"/>
    <w:rsid w:val="00A14BC7"/>
    <w:rsid w:val="00A14F74"/>
    <w:rsid w:val="00A150DC"/>
    <w:rsid w:val="00A15A11"/>
    <w:rsid w:val="00A15FAC"/>
    <w:rsid w:val="00A1640A"/>
    <w:rsid w:val="00A17046"/>
    <w:rsid w:val="00A1757E"/>
    <w:rsid w:val="00A17B2D"/>
    <w:rsid w:val="00A200D7"/>
    <w:rsid w:val="00A228F6"/>
    <w:rsid w:val="00A25012"/>
    <w:rsid w:val="00A26139"/>
    <w:rsid w:val="00A26F9F"/>
    <w:rsid w:val="00A272F9"/>
    <w:rsid w:val="00A30912"/>
    <w:rsid w:val="00A3094B"/>
    <w:rsid w:val="00A3237A"/>
    <w:rsid w:val="00A32D43"/>
    <w:rsid w:val="00A33552"/>
    <w:rsid w:val="00A3702D"/>
    <w:rsid w:val="00A370FE"/>
    <w:rsid w:val="00A37E61"/>
    <w:rsid w:val="00A41CB6"/>
    <w:rsid w:val="00A42E6D"/>
    <w:rsid w:val="00A432F2"/>
    <w:rsid w:val="00A44110"/>
    <w:rsid w:val="00A443F9"/>
    <w:rsid w:val="00A44AAD"/>
    <w:rsid w:val="00A45201"/>
    <w:rsid w:val="00A455EB"/>
    <w:rsid w:val="00A502A6"/>
    <w:rsid w:val="00A51891"/>
    <w:rsid w:val="00A52950"/>
    <w:rsid w:val="00A53489"/>
    <w:rsid w:val="00A53E7A"/>
    <w:rsid w:val="00A54B03"/>
    <w:rsid w:val="00A54E39"/>
    <w:rsid w:val="00A56897"/>
    <w:rsid w:val="00A572E1"/>
    <w:rsid w:val="00A6003C"/>
    <w:rsid w:val="00A60F9C"/>
    <w:rsid w:val="00A61798"/>
    <w:rsid w:val="00A61840"/>
    <w:rsid w:val="00A61A1C"/>
    <w:rsid w:val="00A63A3F"/>
    <w:rsid w:val="00A652EE"/>
    <w:rsid w:val="00A65407"/>
    <w:rsid w:val="00A66E6B"/>
    <w:rsid w:val="00A675BC"/>
    <w:rsid w:val="00A712B2"/>
    <w:rsid w:val="00A71319"/>
    <w:rsid w:val="00A71653"/>
    <w:rsid w:val="00A7215D"/>
    <w:rsid w:val="00A7229C"/>
    <w:rsid w:val="00A7296B"/>
    <w:rsid w:val="00A735BF"/>
    <w:rsid w:val="00A73ADC"/>
    <w:rsid w:val="00A73EB4"/>
    <w:rsid w:val="00A742A2"/>
    <w:rsid w:val="00A748A1"/>
    <w:rsid w:val="00A7541D"/>
    <w:rsid w:val="00A75C45"/>
    <w:rsid w:val="00A75DCF"/>
    <w:rsid w:val="00A76577"/>
    <w:rsid w:val="00A77BDF"/>
    <w:rsid w:val="00A80199"/>
    <w:rsid w:val="00A80907"/>
    <w:rsid w:val="00A810FE"/>
    <w:rsid w:val="00A81227"/>
    <w:rsid w:val="00A821F3"/>
    <w:rsid w:val="00A82366"/>
    <w:rsid w:val="00A83B8E"/>
    <w:rsid w:val="00A8406E"/>
    <w:rsid w:val="00A843F7"/>
    <w:rsid w:val="00A85F3B"/>
    <w:rsid w:val="00A867F2"/>
    <w:rsid w:val="00A87428"/>
    <w:rsid w:val="00A8755F"/>
    <w:rsid w:val="00A87D2C"/>
    <w:rsid w:val="00A91101"/>
    <w:rsid w:val="00A92203"/>
    <w:rsid w:val="00A92409"/>
    <w:rsid w:val="00A956C2"/>
    <w:rsid w:val="00A979B2"/>
    <w:rsid w:val="00AA0905"/>
    <w:rsid w:val="00AA1394"/>
    <w:rsid w:val="00AA139E"/>
    <w:rsid w:val="00AA1F15"/>
    <w:rsid w:val="00AA2EC6"/>
    <w:rsid w:val="00AA3655"/>
    <w:rsid w:val="00AA41D8"/>
    <w:rsid w:val="00AA4393"/>
    <w:rsid w:val="00AA50BA"/>
    <w:rsid w:val="00AA5272"/>
    <w:rsid w:val="00AA57EA"/>
    <w:rsid w:val="00AA5831"/>
    <w:rsid w:val="00AA5DC1"/>
    <w:rsid w:val="00AA63F8"/>
    <w:rsid w:val="00AA671C"/>
    <w:rsid w:val="00AA6762"/>
    <w:rsid w:val="00AA7287"/>
    <w:rsid w:val="00AB0663"/>
    <w:rsid w:val="00AB1F0A"/>
    <w:rsid w:val="00AB2725"/>
    <w:rsid w:val="00AB2D44"/>
    <w:rsid w:val="00AB44CE"/>
    <w:rsid w:val="00AB495F"/>
    <w:rsid w:val="00AB4D98"/>
    <w:rsid w:val="00AB5117"/>
    <w:rsid w:val="00AB56DC"/>
    <w:rsid w:val="00AB6877"/>
    <w:rsid w:val="00AB7D11"/>
    <w:rsid w:val="00AC0874"/>
    <w:rsid w:val="00AC1EF1"/>
    <w:rsid w:val="00AC22DD"/>
    <w:rsid w:val="00AC3F66"/>
    <w:rsid w:val="00AC4C14"/>
    <w:rsid w:val="00AC5C71"/>
    <w:rsid w:val="00AC5E26"/>
    <w:rsid w:val="00AC69AE"/>
    <w:rsid w:val="00AC6C29"/>
    <w:rsid w:val="00AC6EC1"/>
    <w:rsid w:val="00AC739E"/>
    <w:rsid w:val="00AD1274"/>
    <w:rsid w:val="00AD1E6D"/>
    <w:rsid w:val="00AD1F16"/>
    <w:rsid w:val="00AD2F6D"/>
    <w:rsid w:val="00AD392E"/>
    <w:rsid w:val="00AD4249"/>
    <w:rsid w:val="00AD57CB"/>
    <w:rsid w:val="00AD6A12"/>
    <w:rsid w:val="00AD7758"/>
    <w:rsid w:val="00AD7A14"/>
    <w:rsid w:val="00AE1185"/>
    <w:rsid w:val="00AE1A89"/>
    <w:rsid w:val="00AE1F3E"/>
    <w:rsid w:val="00AE262C"/>
    <w:rsid w:val="00AE360F"/>
    <w:rsid w:val="00AE4F1A"/>
    <w:rsid w:val="00AE65F7"/>
    <w:rsid w:val="00AE68EE"/>
    <w:rsid w:val="00AF2657"/>
    <w:rsid w:val="00AF2A06"/>
    <w:rsid w:val="00AF3E61"/>
    <w:rsid w:val="00AF4D6F"/>
    <w:rsid w:val="00AF7AE7"/>
    <w:rsid w:val="00B0046E"/>
    <w:rsid w:val="00B01240"/>
    <w:rsid w:val="00B01678"/>
    <w:rsid w:val="00B02717"/>
    <w:rsid w:val="00B05142"/>
    <w:rsid w:val="00B063EE"/>
    <w:rsid w:val="00B068EF"/>
    <w:rsid w:val="00B07E4C"/>
    <w:rsid w:val="00B10F28"/>
    <w:rsid w:val="00B117AC"/>
    <w:rsid w:val="00B1196F"/>
    <w:rsid w:val="00B1250E"/>
    <w:rsid w:val="00B12867"/>
    <w:rsid w:val="00B13E71"/>
    <w:rsid w:val="00B166F1"/>
    <w:rsid w:val="00B16709"/>
    <w:rsid w:val="00B175DE"/>
    <w:rsid w:val="00B175F4"/>
    <w:rsid w:val="00B215BC"/>
    <w:rsid w:val="00B21DA5"/>
    <w:rsid w:val="00B249B9"/>
    <w:rsid w:val="00B255CB"/>
    <w:rsid w:val="00B259E1"/>
    <w:rsid w:val="00B27333"/>
    <w:rsid w:val="00B27B06"/>
    <w:rsid w:val="00B30FBB"/>
    <w:rsid w:val="00B31CF3"/>
    <w:rsid w:val="00B338DE"/>
    <w:rsid w:val="00B33B4C"/>
    <w:rsid w:val="00B33C4C"/>
    <w:rsid w:val="00B369CB"/>
    <w:rsid w:val="00B36A72"/>
    <w:rsid w:val="00B37717"/>
    <w:rsid w:val="00B40B7B"/>
    <w:rsid w:val="00B418DF"/>
    <w:rsid w:val="00B41EF9"/>
    <w:rsid w:val="00B4562E"/>
    <w:rsid w:val="00B45FFF"/>
    <w:rsid w:val="00B46804"/>
    <w:rsid w:val="00B46D96"/>
    <w:rsid w:val="00B5183C"/>
    <w:rsid w:val="00B522D2"/>
    <w:rsid w:val="00B5292B"/>
    <w:rsid w:val="00B530F5"/>
    <w:rsid w:val="00B54BC7"/>
    <w:rsid w:val="00B54C1B"/>
    <w:rsid w:val="00B55301"/>
    <w:rsid w:val="00B55516"/>
    <w:rsid w:val="00B55F0B"/>
    <w:rsid w:val="00B5607A"/>
    <w:rsid w:val="00B5686B"/>
    <w:rsid w:val="00B56D5B"/>
    <w:rsid w:val="00B571E1"/>
    <w:rsid w:val="00B60D94"/>
    <w:rsid w:val="00B61AFF"/>
    <w:rsid w:val="00B629A2"/>
    <w:rsid w:val="00B62FD7"/>
    <w:rsid w:val="00B63F7F"/>
    <w:rsid w:val="00B6547C"/>
    <w:rsid w:val="00B67437"/>
    <w:rsid w:val="00B67EBF"/>
    <w:rsid w:val="00B70199"/>
    <w:rsid w:val="00B717C4"/>
    <w:rsid w:val="00B74618"/>
    <w:rsid w:val="00B75034"/>
    <w:rsid w:val="00B75610"/>
    <w:rsid w:val="00B75DDB"/>
    <w:rsid w:val="00B765B5"/>
    <w:rsid w:val="00B774DB"/>
    <w:rsid w:val="00B777F0"/>
    <w:rsid w:val="00B77EEC"/>
    <w:rsid w:val="00B80268"/>
    <w:rsid w:val="00B8070E"/>
    <w:rsid w:val="00B80E9A"/>
    <w:rsid w:val="00B80FB2"/>
    <w:rsid w:val="00B81C3E"/>
    <w:rsid w:val="00B8224B"/>
    <w:rsid w:val="00B82763"/>
    <w:rsid w:val="00B8440A"/>
    <w:rsid w:val="00B861F5"/>
    <w:rsid w:val="00B876F5"/>
    <w:rsid w:val="00B90A88"/>
    <w:rsid w:val="00B924F8"/>
    <w:rsid w:val="00B92892"/>
    <w:rsid w:val="00B92C11"/>
    <w:rsid w:val="00B9317F"/>
    <w:rsid w:val="00B93871"/>
    <w:rsid w:val="00B93FC8"/>
    <w:rsid w:val="00B9425C"/>
    <w:rsid w:val="00B9459A"/>
    <w:rsid w:val="00B955AB"/>
    <w:rsid w:val="00B956D4"/>
    <w:rsid w:val="00B95BB8"/>
    <w:rsid w:val="00B97D9A"/>
    <w:rsid w:val="00BA10E7"/>
    <w:rsid w:val="00BA15A9"/>
    <w:rsid w:val="00BA1DDC"/>
    <w:rsid w:val="00BA2A65"/>
    <w:rsid w:val="00BA4A19"/>
    <w:rsid w:val="00BA75EA"/>
    <w:rsid w:val="00BB0E15"/>
    <w:rsid w:val="00BB0F2A"/>
    <w:rsid w:val="00BB1E5A"/>
    <w:rsid w:val="00BB1E64"/>
    <w:rsid w:val="00BB21B0"/>
    <w:rsid w:val="00BB283D"/>
    <w:rsid w:val="00BB2DC7"/>
    <w:rsid w:val="00BB31DB"/>
    <w:rsid w:val="00BB365B"/>
    <w:rsid w:val="00BB39AC"/>
    <w:rsid w:val="00BB3CA8"/>
    <w:rsid w:val="00BB3FBE"/>
    <w:rsid w:val="00BB5246"/>
    <w:rsid w:val="00BB5FBF"/>
    <w:rsid w:val="00BB63F8"/>
    <w:rsid w:val="00BB6DF0"/>
    <w:rsid w:val="00BB7ACF"/>
    <w:rsid w:val="00BC0014"/>
    <w:rsid w:val="00BC2036"/>
    <w:rsid w:val="00BC22A5"/>
    <w:rsid w:val="00BC3783"/>
    <w:rsid w:val="00BC5703"/>
    <w:rsid w:val="00BC5E77"/>
    <w:rsid w:val="00BC6DA9"/>
    <w:rsid w:val="00BD0B6B"/>
    <w:rsid w:val="00BD1498"/>
    <w:rsid w:val="00BD1AA6"/>
    <w:rsid w:val="00BD3287"/>
    <w:rsid w:val="00BD3E9F"/>
    <w:rsid w:val="00BD3F5D"/>
    <w:rsid w:val="00BD457B"/>
    <w:rsid w:val="00BD4B67"/>
    <w:rsid w:val="00BD601F"/>
    <w:rsid w:val="00BD6059"/>
    <w:rsid w:val="00BD6D01"/>
    <w:rsid w:val="00BE1D46"/>
    <w:rsid w:val="00BE2754"/>
    <w:rsid w:val="00BE30FE"/>
    <w:rsid w:val="00BE34A8"/>
    <w:rsid w:val="00BE4E71"/>
    <w:rsid w:val="00BE6F65"/>
    <w:rsid w:val="00BE7464"/>
    <w:rsid w:val="00BF0375"/>
    <w:rsid w:val="00BF166D"/>
    <w:rsid w:val="00BF180F"/>
    <w:rsid w:val="00BF2C52"/>
    <w:rsid w:val="00BF2F52"/>
    <w:rsid w:val="00BF5717"/>
    <w:rsid w:val="00BF5983"/>
    <w:rsid w:val="00BF6C8C"/>
    <w:rsid w:val="00BF732E"/>
    <w:rsid w:val="00BF7973"/>
    <w:rsid w:val="00BF7BE4"/>
    <w:rsid w:val="00BF7D7C"/>
    <w:rsid w:val="00C020B5"/>
    <w:rsid w:val="00C02371"/>
    <w:rsid w:val="00C0284D"/>
    <w:rsid w:val="00C02BB5"/>
    <w:rsid w:val="00C039B3"/>
    <w:rsid w:val="00C07ADA"/>
    <w:rsid w:val="00C12E63"/>
    <w:rsid w:val="00C135E7"/>
    <w:rsid w:val="00C14674"/>
    <w:rsid w:val="00C16883"/>
    <w:rsid w:val="00C17152"/>
    <w:rsid w:val="00C17504"/>
    <w:rsid w:val="00C17BA9"/>
    <w:rsid w:val="00C17E09"/>
    <w:rsid w:val="00C2176C"/>
    <w:rsid w:val="00C221C4"/>
    <w:rsid w:val="00C245E9"/>
    <w:rsid w:val="00C249D9"/>
    <w:rsid w:val="00C25996"/>
    <w:rsid w:val="00C26B08"/>
    <w:rsid w:val="00C3136B"/>
    <w:rsid w:val="00C31A04"/>
    <w:rsid w:val="00C31EA2"/>
    <w:rsid w:val="00C32E49"/>
    <w:rsid w:val="00C32F0C"/>
    <w:rsid w:val="00C33635"/>
    <w:rsid w:val="00C33671"/>
    <w:rsid w:val="00C33929"/>
    <w:rsid w:val="00C35155"/>
    <w:rsid w:val="00C35393"/>
    <w:rsid w:val="00C3630E"/>
    <w:rsid w:val="00C3662C"/>
    <w:rsid w:val="00C3668B"/>
    <w:rsid w:val="00C37336"/>
    <w:rsid w:val="00C37F6F"/>
    <w:rsid w:val="00C402BE"/>
    <w:rsid w:val="00C4088E"/>
    <w:rsid w:val="00C40A36"/>
    <w:rsid w:val="00C40B3B"/>
    <w:rsid w:val="00C4113D"/>
    <w:rsid w:val="00C41BDD"/>
    <w:rsid w:val="00C41E24"/>
    <w:rsid w:val="00C42D44"/>
    <w:rsid w:val="00C42D84"/>
    <w:rsid w:val="00C44BA1"/>
    <w:rsid w:val="00C46D73"/>
    <w:rsid w:val="00C4753B"/>
    <w:rsid w:val="00C47758"/>
    <w:rsid w:val="00C47C96"/>
    <w:rsid w:val="00C50E04"/>
    <w:rsid w:val="00C50F89"/>
    <w:rsid w:val="00C51284"/>
    <w:rsid w:val="00C51AF3"/>
    <w:rsid w:val="00C52AA5"/>
    <w:rsid w:val="00C5317F"/>
    <w:rsid w:val="00C53347"/>
    <w:rsid w:val="00C540F0"/>
    <w:rsid w:val="00C54E95"/>
    <w:rsid w:val="00C555A8"/>
    <w:rsid w:val="00C56055"/>
    <w:rsid w:val="00C5689B"/>
    <w:rsid w:val="00C57479"/>
    <w:rsid w:val="00C6088F"/>
    <w:rsid w:val="00C61852"/>
    <w:rsid w:val="00C62299"/>
    <w:rsid w:val="00C628BE"/>
    <w:rsid w:val="00C62C71"/>
    <w:rsid w:val="00C6498E"/>
    <w:rsid w:val="00C6542A"/>
    <w:rsid w:val="00C66A81"/>
    <w:rsid w:val="00C66D1F"/>
    <w:rsid w:val="00C67850"/>
    <w:rsid w:val="00C7100A"/>
    <w:rsid w:val="00C720C0"/>
    <w:rsid w:val="00C733BB"/>
    <w:rsid w:val="00C73427"/>
    <w:rsid w:val="00C735A0"/>
    <w:rsid w:val="00C76376"/>
    <w:rsid w:val="00C76715"/>
    <w:rsid w:val="00C776E2"/>
    <w:rsid w:val="00C77B86"/>
    <w:rsid w:val="00C808B0"/>
    <w:rsid w:val="00C810CC"/>
    <w:rsid w:val="00C83B17"/>
    <w:rsid w:val="00C84E5B"/>
    <w:rsid w:val="00C8579B"/>
    <w:rsid w:val="00C85D2A"/>
    <w:rsid w:val="00C86769"/>
    <w:rsid w:val="00C8783C"/>
    <w:rsid w:val="00C87EB3"/>
    <w:rsid w:val="00C900A0"/>
    <w:rsid w:val="00C908ED"/>
    <w:rsid w:val="00C91A3E"/>
    <w:rsid w:val="00C91F1E"/>
    <w:rsid w:val="00C9352A"/>
    <w:rsid w:val="00C951A3"/>
    <w:rsid w:val="00C95A46"/>
    <w:rsid w:val="00C969E6"/>
    <w:rsid w:val="00C96FE4"/>
    <w:rsid w:val="00CA0BB9"/>
    <w:rsid w:val="00CA144E"/>
    <w:rsid w:val="00CA219A"/>
    <w:rsid w:val="00CA2FC7"/>
    <w:rsid w:val="00CA3535"/>
    <w:rsid w:val="00CA4DC7"/>
    <w:rsid w:val="00CA6C46"/>
    <w:rsid w:val="00CA6EF4"/>
    <w:rsid w:val="00CA7568"/>
    <w:rsid w:val="00CA7A59"/>
    <w:rsid w:val="00CB24D1"/>
    <w:rsid w:val="00CB2D82"/>
    <w:rsid w:val="00CB4264"/>
    <w:rsid w:val="00CB4828"/>
    <w:rsid w:val="00CB4B7A"/>
    <w:rsid w:val="00CB4FB2"/>
    <w:rsid w:val="00CB5662"/>
    <w:rsid w:val="00CB6FBC"/>
    <w:rsid w:val="00CB734E"/>
    <w:rsid w:val="00CB7B24"/>
    <w:rsid w:val="00CC0217"/>
    <w:rsid w:val="00CC0486"/>
    <w:rsid w:val="00CC0504"/>
    <w:rsid w:val="00CC0607"/>
    <w:rsid w:val="00CC2634"/>
    <w:rsid w:val="00CC322E"/>
    <w:rsid w:val="00CC3BEF"/>
    <w:rsid w:val="00CC5697"/>
    <w:rsid w:val="00CC7A45"/>
    <w:rsid w:val="00CC7B05"/>
    <w:rsid w:val="00CD0003"/>
    <w:rsid w:val="00CD051B"/>
    <w:rsid w:val="00CD0ECD"/>
    <w:rsid w:val="00CD4CE7"/>
    <w:rsid w:val="00CD5A41"/>
    <w:rsid w:val="00CD7324"/>
    <w:rsid w:val="00CD78EE"/>
    <w:rsid w:val="00CE0118"/>
    <w:rsid w:val="00CE1D0F"/>
    <w:rsid w:val="00CE2DE6"/>
    <w:rsid w:val="00CE48EF"/>
    <w:rsid w:val="00CE5236"/>
    <w:rsid w:val="00CF04E2"/>
    <w:rsid w:val="00CF1A52"/>
    <w:rsid w:val="00CF24D9"/>
    <w:rsid w:val="00CF24EE"/>
    <w:rsid w:val="00CF25D3"/>
    <w:rsid w:val="00CF45D0"/>
    <w:rsid w:val="00CF6213"/>
    <w:rsid w:val="00CF74B2"/>
    <w:rsid w:val="00D00E0C"/>
    <w:rsid w:val="00D02B3B"/>
    <w:rsid w:val="00D02B43"/>
    <w:rsid w:val="00D03258"/>
    <w:rsid w:val="00D03922"/>
    <w:rsid w:val="00D03EC7"/>
    <w:rsid w:val="00D04F14"/>
    <w:rsid w:val="00D0503C"/>
    <w:rsid w:val="00D05AB7"/>
    <w:rsid w:val="00D06FA8"/>
    <w:rsid w:val="00D07AFA"/>
    <w:rsid w:val="00D1025B"/>
    <w:rsid w:val="00D105C2"/>
    <w:rsid w:val="00D1101A"/>
    <w:rsid w:val="00D12DA2"/>
    <w:rsid w:val="00D16200"/>
    <w:rsid w:val="00D16FA1"/>
    <w:rsid w:val="00D17705"/>
    <w:rsid w:val="00D20950"/>
    <w:rsid w:val="00D210D5"/>
    <w:rsid w:val="00D213B4"/>
    <w:rsid w:val="00D21B8B"/>
    <w:rsid w:val="00D21B9C"/>
    <w:rsid w:val="00D21F3B"/>
    <w:rsid w:val="00D22BC1"/>
    <w:rsid w:val="00D25111"/>
    <w:rsid w:val="00D25E2C"/>
    <w:rsid w:val="00D26ECC"/>
    <w:rsid w:val="00D303F4"/>
    <w:rsid w:val="00D324D3"/>
    <w:rsid w:val="00D3567C"/>
    <w:rsid w:val="00D357C8"/>
    <w:rsid w:val="00D35E75"/>
    <w:rsid w:val="00D3612A"/>
    <w:rsid w:val="00D40263"/>
    <w:rsid w:val="00D4148D"/>
    <w:rsid w:val="00D422BA"/>
    <w:rsid w:val="00D42359"/>
    <w:rsid w:val="00D43A44"/>
    <w:rsid w:val="00D44B1E"/>
    <w:rsid w:val="00D462E6"/>
    <w:rsid w:val="00D47B73"/>
    <w:rsid w:val="00D50D15"/>
    <w:rsid w:val="00D53480"/>
    <w:rsid w:val="00D5377E"/>
    <w:rsid w:val="00D542C6"/>
    <w:rsid w:val="00D542D1"/>
    <w:rsid w:val="00D547DF"/>
    <w:rsid w:val="00D549DB"/>
    <w:rsid w:val="00D54B9F"/>
    <w:rsid w:val="00D557EF"/>
    <w:rsid w:val="00D561A6"/>
    <w:rsid w:val="00D60BC9"/>
    <w:rsid w:val="00D625FE"/>
    <w:rsid w:val="00D6271B"/>
    <w:rsid w:val="00D62D6D"/>
    <w:rsid w:val="00D62F03"/>
    <w:rsid w:val="00D662B2"/>
    <w:rsid w:val="00D6703F"/>
    <w:rsid w:val="00D670BC"/>
    <w:rsid w:val="00D6762E"/>
    <w:rsid w:val="00D701E6"/>
    <w:rsid w:val="00D70E88"/>
    <w:rsid w:val="00D71501"/>
    <w:rsid w:val="00D71BC3"/>
    <w:rsid w:val="00D71F49"/>
    <w:rsid w:val="00D71F51"/>
    <w:rsid w:val="00D7383A"/>
    <w:rsid w:val="00D73EDB"/>
    <w:rsid w:val="00D7414E"/>
    <w:rsid w:val="00D74BE3"/>
    <w:rsid w:val="00D7548A"/>
    <w:rsid w:val="00D801E5"/>
    <w:rsid w:val="00D806AE"/>
    <w:rsid w:val="00D80B40"/>
    <w:rsid w:val="00D81F5F"/>
    <w:rsid w:val="00D83B01"/>
    <w:rsid w:val="00D83EAF"/>
    <w:rsid w:val="00D9067A"/>
    <w:rsid w:val="00D92B3D"/>
    <w:rsid w:val="00D92B59"/>
    <w:rsid w:val="00D93469"/>
    <w:rsid w:val="00D94F7B"/>
    <w:rsid w:val="00D95AA2"/>
    <w:rsid w:val="00D964C4"/>
    <w:rsid w:val="00D97ECB"/>
    <w:rsid w:val="00DA06A5"/>
    <w:rsid w:val="00DA1930"/>
    <w:rsid w:val="00DA19FD"/>
    <w:rsid w:val="00DA1D16"/>
    <w:rsid w:val="00DA239E"/>
    <w:rsid w:val="00DA2ED1"/>
    <w:rsid w:val="00DA3B87"/>
    <w:rsid w:val="00DA3BBA"/>
    <w:rsid w:val="00DA5319"/>
    <w:rsid w:val="00DA69C1"/>
    <w:rsid w:val="00DA766B"/>
    <w:rsid w:val="00DB0719"/>
    <w:rsid w:val="00DB0D86"/>
    <w:rsid w:val="00DB3483"/>
    <w:rsid w:val="00DB4E8C"/>
    <w:rsid w:val="00DB529F"/>
    <w:rsid w:val="00DB576B"/>
    <w:rsid w:val="00DB5DE4"/>
    <w:rsid w:val="00DB648F"/>
    <w:rsid w:val="00DB6C13"/>
    <w:rsid w:val="00DC08ED"/>
    <w:rsid w:val="00DC19BC"/>
    <w:rsid w:val="00DC19F3"/>
    <w:rsid w:val="00DC3C2B"/>
    <w:rsid w:val="00DC5B76"/>
    <w:rsid w:val="00DC7D4C"/>
    <w:rsid w:val="00DD0CCF"/>
    <w:rsid w:val="00DD241F"/>
    <w:rsid w:val="00DD29DC"/>
    <w:rsid w:val="00DD3086"/>
    <w:rsid w:val="00DD3C82"/>
    <w:rsid w:val="00DD3F5C"/>
    <w:rsid w:val="00DD3F8A"/>
    <w:rsid w:val="00DD4068"/>
    <w:rsid w:val="00DD4081"/>
    <w:rsid w:val="00DD55BE"/>
    <w:rsid w:val="00DD586D"/>
    <w:rsid w:val="00DD59F4"/>
    <w:rsid w:val="00DD5B68"/>
    <w:rsid w:val="00DD627F"/>
    <w:rsid w:val="00DD753C"/>
    <w:rsid w:val="00DE23B2"/>
    <w:rsid w:val="00DE3382"/>
    <w:rsid w:val="00DE388C"/>
    <w:rsid w:val="00DE4035"/>
    <w:rsid w:val="00DE4AEE"/>
    <w:rsid w:val="00DE5765"/>
    <w:rsid w:val="00DE6947"/>
    <w:rsid w:val="00DE6C70"/>
    <w:rsid w:val="00DE7B48"/>
    <w:rsid w:val="00DE7DD1"/>
    <w:rsid w:val="00DF0003"/>
    <w:rsid w:val="00DF0142"/>
    <w:rsid w:val="00DF050E"/>
    <w:rsid w:val="00DF166A"/>
    <w:rsid w:val="00DF4409"/>
    <w:rsid w:val="00DF4F41"/>
    <w:rsid w:val="00DF5152"/>
    <w:rsid w:val="00DF5281"/>
    <w:rsid w:val="00DF5801"/>
    <w:rsid w:val="00DF650B"/>
    <w:rsid w:val="00E00AFC"/>
    <w:rsid w:val="00E00D0D"/>
    <w:rsid w:val="00E01837"/>
    <w:rsid w:val="00E01B84"/>
    <w:rsid w:val="00E0280D"/>
    <w:rsid w:val="00E030BE"/>
    <w:rsid w:val="00E03EFD"/>
    <w:rsid w:val="00E0509A"/>
    <w:rsid w:val="00E05BD8"/>
    <w:rsid w:val="00E0646D"/>
    <w:rsid w:val="00E07D30"/>
    <w:rsid w:val="00E10562"/>
    <w:rsid w:val="00E10A3B"/>
    <w:rsid w:val="00E120FC"/>
    <w:rsid w:val="00E1309C"/>
    <w:rsid w:val="00E13199"/>
    <w:rsid w:val="00E13FBE"/>
    <w:rsid w:val="00E140B5"/>
    <w:rsid w:val="00E14F37"/>
    <w:rsid w:val="00E17474"/>
    <w:rsid w:val="00E17B47"/>
    <w:rsid w:val="00E17BF2"/>
    <w:rsid w:val="00E20066"/>
    <w:rsid w:val="00E207CA"/>
    <w:rsid w:val="00E20A6B"/>
    <w:rsid w:val="00E20CFA"/>
    <w:rsid w:val="00E22256"/>
    <w:rsid w:val="00E2259C"/>
    <w:rsid w:val="00E23984"/>
    <w:rsid w:val="00E24886"/>
    <w:rsid w:val="00E27C5F"/>
    <w:rsid w:val="00E31257"/>
    <w:rsid w:val="00E312AD"/>
    <w:rsid w:val="00E320C3"/>
    <w:rsid w:val="00E32767"/>
    <w:rsid w:val="00E34055"/>
    <w:rsid w:val="00E34346"/>
    <w:rsid w:val="00E371E4"/>
    <w:rsid w:val="00E3779C"/>
    <w:rsid w:val="00E409E1"/>
    <w:rsid w:val="00E43FC1"/>
    <w:rsid w:val="00E474E2"/>
    <w:rsid w:val="00E51303"/>
    <w:rsid w:val="00E51F4C"/>
    <w:rsid w:val="00E53895"/>
    <w:rsid w:val="00E60140"/>
    <w:rsid w:val="00E60A3D"/>
    <w:rsid w:val="00E60A79"/>
    <w:rsid w:val="00E60B1F"/>
    <w:rsid w:val="00E612A8"/>
    <w:rsid w:val="00E63845"/>
    <w:rsid w:val="00E63875"/>
    <w:rsid w:val="00E65DAE"/>
    <w:rsid w:val="00E67A0D"/>
    <w:rsid w:val="00E67AAB"/>
    <w:rsid w:val="00E707FE"/>
    <w:rsid w:val="00E709CD"/>
    <w:rsid w:val="00E71EC9"/>
    <w:rsid w:val="00E72C84"/>
    <w:rsid w:val="00E72E79"/>
    <w:rsid w:val="00E73EAA"/>
    <w:rsid w:val="00E75C67"/>
    <w:rsid w:val="00E80540"/>
    <w:rsid w:val="00E826E5"/>
    <w:rsid w:val="00E82FB8"/>
    <w:rsid w:val="00E835B1"/>
    <w:rsid w:val="00E83CE3"/>
    <w:rsid w:val="00E8436B"/>
    <w:rsid w:val="00E878C7"/>
    <w:rsid w:val="00E87DF4"/>
    <w:rsid w:val="00E87F34"/>
    <w:rsid w:val="00E908BD"/>
    <w:rsid w:val="00E90FD1"/>
    <w:rsid w:val="00E91251"/>
    <w:rsid w:val="00E91355"/>
    <w:rsid w:val="00E91753"/>
    <w:rsid w:val="00E917E8"/>
    <w:rsid w:val="00E9285C"/>
    <w:rsid w:val="00E9294C"/>
    <w:rsid w:val="00E92E81"/>
    <w:rsid w:val="00E937C1"/>
    <w:rsid w:val="00E939A9"/>
    <w:rsid w:val="00E95B95"/>
    <w:rsid w:val="00E96713"/>
    <w:rsid w:val="00E97388"/>
    <w:rsid w:val="00E97A76"/>
    <w:rsid w:val="00EA16CF"/>
    <w:rsid w:val="00EA16D4"/>
    <w:rsid w:val="00EA1B8B"/>
    <w:rsid w:val="00EA1D32"/>
    <w:rsid w:val="00EA4E70"/>
    <w:rsid w:val="00EA6520"/>
    <w:rsid w:val="00EA65F3"/>
    <w:rsid w:val="00EA75C5"/>
    <w:rsid w:val="00EA7695"/>
    <w:rsid w:val="00EA77BF"/>
    <w:rsid w:val="00EA7BEE"/>
    <w:rsid w:val="00EB04C3"/>
    <w:rsid w:val="00EB0527"/>
    <w:rsid w:val="00EB0CF5"/>
    <w:rsid w:val="00EB25BA"/>
    <w:rsid w:val="00EB3A7B"/>
    <w:rsid w:val="00EB412F"/>
    <w:rsid w:val="00EB463D"/>
    <w:rsid w:val="00EB5831"/>
    <w:rsid w:val="00EB6D4A"/>
    <w:rsid w:val="00EC27CB"/>
    <w:rsid w:val="00EC4A43"/>
    <w:rsid w:val="00EC4B22"/>
    <w:rsid w:val="00EC4C61"/>
    <w:rsid w:val="00EC4FF8"/>
    <w:rsid w:val="00EC5223"/>
    <w:rsid w:val="00EC579B"/>
    <w:rsid w:val="00EC5AEB"/>
    <w:rsid w:val="00EC5C1C"/>
    <w:rsid w:val="00EC5C9F"/>
    <w:rsid w:val="00EC7003"/>
    <w:rsid w:val="00EC703A"/>
    <w:rsid w:val="00EC731B"/>
    <w:rsid w:val="00EC74C4"/>
    <w:rsid w:val="00EC7F70"/>
    <w:rsid w:val="00ED02C1"/>
    <w:rsid w:val="00ED0451"/>
    <w:rsid w:val="00ED0E0C"/>
    <w:rsid w:val="00ED13AC"/>
    <w:rsid w:val="00ED1CFE"/>
    <w:rsid w:val="00ED2119"/>
    <w:rsid w:val="00ED3B9F"/>
    <w:rsid w:val="00ED542E"/>
    <w:rsid w:val="00ED6805"/>
    <w:rsid w:val="00ED6CAE"/>
    <w:rsid w:val="00ED733B"/>
    <w:rsid w:val="00ED79FA"/>
    <w:rsid w:val="00EE045D"/>
    <w:rsid w:val="00EE06E2"/>
    <w:rsid w:val="00EE107C"/>
    <w:rsid w:val="00EE2752"/>
    <w:rsid w:val="00EE41DC"/>
    <w:rsid w:val="00EE483B"/>
    <w:rsid w:val="00EE4E06"/>
    <w:rsid w:val="00EE500F"/>
    <w:rsid w:val="00EE58C9"/>
    <w:rsid w:val="00EE6D7B"/>
    <w:rsid w:val="00EE7E75"/>
    <w:rsid w:val="00EE7ED3"/>
    <w:rsid w:val="00EF0B60"/>
    <w:rsid w:val="00EF114F"/>
    <w:rsid w:val="00EF238D"/>
    <w:rsid w:val="00EF291E"/>
    <w:rsid w:val="00EF32A8"/>
    <w:rsid w:val="00EF3A16"/>
    <w:rsid w:val="00EF3A3A"/>
    <w:rsid w:val="00EF4439"/>
    <w:rsid w:val="00EF5573"/>
    <w:rsid w:val="00EF5ABD"/>
    <w:rsid w:val="00EF5BCD"/>
    <w:rsid w:val="00EF6A0D"/>
    <w:rsid w:val="00EF718E"/>
    <w:rsid w:val="00EF79E2"/>
    <w:rsid w:val="00EF7DA3"/>
    <w:rsid w:val="00F00342"/>
    <w:rsid w:val="00F01360"/>
    <w:rsid w:val="00F0169F"/>
    <w:rsid w:val="00F02DF2"/>
    <w:rsid w:val="00F040EA"/>
    <w:rsid w:val="00F10C3A"/>
    <w:rsid w:val="00F11165"/>
    <w:rsid w:val="00F122D9"/>
    <w:rsid w:val="00F1300C"/>
    <w:rsid w:val="00F14659"/>
    <w:rsid w:val="00F14A5B"/>
    <w:rsid w:val="00F14AB5"/>
    <w:rsid w:val="00F168DA"/>
    <w:rsid w:val="00F20C99"/>
    <w:rsid w:val="00F21492"/>
    <w:rsid w:val="00F21BF7"/>
    <w:rsid w:val="00F21FCC"/>
    <w:rsid w:val="00F229ED"/>
    <w:rsid w:val="00F22C7C"/>
    <w:rsid w:val="00F22ECA"/>
    <w:rsid w:val="00F2368E"/>
    <w:rsid w:val="00F25A89"/>
    <w:rsid w:val="00F25FB6"/>
    <w:rsid w:val="00F26046"/>
    <w:rsid w:val="00F273E1"/>
    <w:rsid w:val="00F302E3"/>
    <w:rsid w:val="00F30F32"/>
    <w:rsid w:val="00F30F94"/>
    <w:rsid w:val="00F3140B"/>
    <w:rsid w:val="00F319B4"/>
    <w:rsid w:val="00F32913"/>
    <w:rsid w:val="00F32E2D"/>
    <w:rsid w:val="00F34C58"/>
    <w:rsid w:val="00F360D8"/>
    <w:rsid w:val="00F360E4"/>
    <w:rsid w:val="00F36DD5"/>
    <w:rsid w:val="00F372F3"/>
    <w:rsid w:val="00F3752B"/>
    <w:rsid w:val="00F376AD"/>
    <w:rsid w:val="00F40652"/>
    <w:rsid w:val="00F40E11"/>
    <w:rsid w:val="00F40F26"/>
    <w:rsid w:val="00F41648"/>
    <w:rsid w:val="00F430B9"/>
    <w:rsid w:val="00F44B6D"/>
    <w:rsid w:val="00F46235"/>
    <w:rsid w:val="00F46BBA"/>
    <w:rsid w:val="00F50552"/>
    <w:rsid w:val="00F50A78"/>
    <w:rsid w:val="00F50C26"/>
    <w:rsid w:val="00F50EF3"/>
    <w:rsid w:val="00F50FFC"/>
    <w:rsid w:val="00F51D6A"/>
    <w:rsid w:val="00F522ED"/>
    <w:rsid w:val="00F5357E"/>
    <w:rsid w:val="00F54EB1"/>
    <w:rsid w:val="00F553B3"/>
    <w:rsid w:val="00F559F7"/>
    <w:rsid w:val="00F55CEF"/>
    <w:rsid w:val="00F55F65"/>
    <w:rsid w:val="00F5788F"/>
    <w:rsid w:val="00F60A68"/>
    <w:rsid w:val="00F610DE"/>
    <w:rsid w:val="00F620E7"/>
    <w:rsid w:val="00F62A46"/>
    <w:rsid w:val="00F62ABC"/>
    <w:rsid w:val="00F632B7"/>
    <w:rsid w:val="00F63628"/>
    <w:rsid w:val="00F63E38"/>
    <w:rsid w:val="00F7038C"/>
    <w:rsid w:val="00F71B5C"/>
    <w:rsid w:val="00F757BB"/>
    <w:rsid w:val="00F75A1D"/>
    <w:rsid w:val="00F761E1"/>
    <w:rsid w:val="00F761E5"/>
    <w:rsid w:val="00F769D9"/>
    <w:rsid w:val="00F76BCB"/>
    <w:rsid w:val="00F800DD"/>
    <w:rsid w:val="00F814CF"/>
    <w:rsid w:val="00F817EA"/>
    <w:rsid w:val="00F83195"/>
    <w:rsid w:val="00F835C8"/>
    <w:rsid w:val="00F83EBA"/>
    <w:rsid w:val="00F8475C"/>
    <w:rsid w:val="00F853D0"/>
    <w:rsid w:val="00F8561A"/>
    <w:rsid w:val="00F8724E"/>
    <w:rsid w:val="00F87D8E"/>
    <w:rsid w:val="00F9123B"/>
    <w:rsid w:val="00F91EF6"/>
    <w:rsid w:val="00F924D1"/>
    <w:rsid w:val="00F9380C"/>
    <w:rsid w:val="00F93A24"/>
    <w:rsid w:val="00F94894"/>
    <w:rsid w:val="00F964D2"/>
    <w:rsid w:val="00F966BC"/>
    <w:rsid w:val="00F972FE"/>
    <w:rsid w:val="00F97318"/>
    <w:rsid w:val="00F97B56"/>
    <w:rsid w:val="00FA096D"/>
    <w:rsid w:val="00FA0EA0"/>
    <w:rsid w:val="00FA1A04"/>
    <w:rsid w:val="00FA234F"/>
    <w:rsid w:val="00FA2F07"/>
    <w:rsid w:val="00FA65C2"/>
    <w:rsid w:val="00FA6631"/>
    <w:rsid w:val="00FA7441"/>
    <w:rsid w:val="00FA7912"/>
    <w:rsid w:val="00FB0D25"/>
    <w:rsid w:val="00FB1250"/>
    <w:rsid w:val="00FB2146"/>
    <w:rsid w:val="00FB377C"/>
    <w:rsid w:val="00FB3BD1"/>
    <w:rsid w:val="00FB3F83"/>
    <w:rsid w:val="00FB4BE6"/>
    <w:rsid w:val="00FB552C"/>
    <w:rsid w:val="00FB6F1F"/>
    <w:rsid w:val="00FC0C92"/>
    <w:rsid w:val="00FC1138"/>
    <w:rsid w:val="00FC1FD9"/>
    <w:rsid w:val="00FC3BAA"/>
    <w:rsid w:val="00FC4081"/>
    <w:rsid w:val="00FC4EC3"/>
    <w:rsid w:val="00FC5729"/>
    <w:rsid w:val="00FC6FB2"/>
    <w:rsid w:val="00FC7200"/>
    <w:rsid w:val="00FC7E1E"/>
    <w:rsid w:val="00FD198C"/>
    <w:rsid w:val="00FD35B0"/>
    <w:rsid w:val="00FD37E7"/>
    <w:rsid w:val="00FD45C5"/>
    <w:rsid w:val="00FD6192"/>
    <w:rsid w:val="00FD63DB"/>
    <w:rsid w:val="00FD6C29"/>
    <w:rsid w:val="00FE054B"/>
    <w:rsid w:val="00FE2CBB"/>
    <w:rsid w:val="00FE3410"/>
    <w:rsid w:val="00FE3B12"/>
    <w:rsid w:val="00FE41F9"/>
    <w:rsid w:val="00FE4221"/>
    <w:rsid w:val="00FE70AF"/>
    <w:rsid w:val="00FE7AA6"/>
    <w:rsid w:val="00FE7B2B"/>
    <w:rsid w:val="00FF1028"/>
    <w:rsid w:val="00FF1462"/>
    <w:rsid w:val="00FF482B"/>
    <w:rsid w:val="00FF56A4"/>
    <w:rsid w:val="00FF686A"/>
    <w:rsid w:val="00FF798C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81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5281"/>
    <w:pPr>
      <w:jc w:val="both"/>
    </w:pPr>
    <w:rPr>
      <w:sz w:val="2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5281"/>
    <w:rPr>
      <w:rFonts w:ascii="Times New Roman" w:hAnsi="Times New Roman" w:cs="Times New Roman"/>
      <w:sz w:val="18"/>
      <w:szCs w:val="1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DF52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5281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486</Words>
  <Characters>2774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2012-11-01T11:47:00Z</cp:lastPrinted>
  <dcterms:created xsi:type="dcterms:W3CDTF">2012-10-31T09:58:00Z</dcterms:created>
  <dcterms:modified xsi:type="dcterms:W3CDTF">2012-11-08T07:52:00Z</dcterms:modified>
</cp:coreProperties>
</file>