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FB" w:rsidRDefault="005C2EFB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</w:p>
    <w:p w:rsidR="00B3510F" w:rsidRPr="00B9441C" w:rsidRDefault="00B3510F" w:rsidP="00CB089F">
      <w:pPr>
        <w:pStyle w:val="1"/>
        <w:ind w:left="6804" w:firstLine="0"/>
        <w:jc w:val="left"/>
        <w:rPr>
          <w:rFonts w:ascii="Times New Roman" w:hAnsi="Times New Roman" w:cs="Times New Roman"/>
        </w:rPr>
      </w:pPr>
      <w:r w:rsidRPr="00B9441C">
        <w:rPr>
          <w:rFonts w:ascii="Times New Roman" w:hAnsi="Times New Roman" w:cs="Times New Roman"/>
        </w:rPr>
        <w:t>Додаток до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  <w:r w:rsidRPr="00B9441C">
        <w:rPr>
          <w:rFonts w:ascii="Times New Roman" w:hAnsi="Times New Roman" w:cs="Times New Roman"/>
          <w:sz w:val="28"/>
          <w:szCs w:val="28"/>
          <w:lang w:val="uk-UA"/>
        </w:rPr>
        <w:t>рішення міської ради</w:t>
      </w:r>
    </w:p>
    <w:p w:rsidR="00B3510F" w:rsidRPr="001E4B06" w:rsidRDefault="001E4B06" w:rsidP="00CB089F">
      <w:pPr>
        <w:spacing w:after="0"/>
        <w:ind w:left="680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30.11.2016 №105</w:t>
      </w:r>
    </w:p>
    <w:p w:rsidR="00B3510F" w:rsidRPr="00B9441C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spacing w:after="0"/>
        <w:ind w:left="6804"/>
        <w:rPr>
          <w:rFonts w:ascii="Times New Roman" w:hAnsi="Times New Roman" w:cs="Times New Roman"/>
          <w:sz w:val="28"/>
          <w:szCs w:val="28"/>
          <w:lang w:val="uk-UA"/>
        </w:rPr>
      </w:pPr>
    </w:p>
    <w:p w:rsidR="00B3510F" w:rsidRPr="00B90E40" w:rsidRDefault="00B3510F" w:rsidP="00CB089F">
      <w:pPr>
        <w:pStyle w:val="1"/>
        <w:ind w:left="3552" w:firstLine="696"/>
        <w:jc w:val="both"/>
        <w:rPr>
          <w:rFonts w:ascii="Times New Roman" w:hAnsi="Times New Roman" w:cs="Times New Roman"/>
        </w:rPr>
      </w:pPr>
      <w:r w:rsidRPr="00B90E40">
        <w:rPr>
          <w:rFonts w:ascii="Times New Roman" w:hAnsi="Times New Roman" w:cs="Times New Roman"/>
        </w:rPr>
        <w:t xml:space="preserve">Перелік </w:t>
      </w:r>
    </w:p>
    <w:p w:rsidR="00B3510F" w:rsidRPr="00B90E40" w:rsidRDefault="00B3510F" w:rsidP="00CB089F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проектів рішень Запорізької міської ради з питань </w:t>
      </w:r>
    </w:p>
    <w:p w:rsidR="00B3510F" w:rsidRPr="00B90E40" w:rsidRDefault="00B3510F" w:rsidP="00CB089F">
      <w:pPr>
        <w:spacing w:after="0" w:line="240" w:lineRule="auto"/>
        <w:ind w:left="846" w:righ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0E40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землевпорядної документації </w:t>
      </w:r>
    </w:p>
    <w:p w:rsidR="00B3510F" w:rsidRDefault="00B3510F">
      <w:pPr>
        <w:rPr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080"/>
        <w:gridCol w:w="992"/>
      </w:tblGrid>
      <w:tr w:rsidR="00B3510F" w:rsidRPr="002B51D5" w:rsidTr="002A2130">
        <w:trPr>
          <w:trHeight w:val="345"/>
        </w:trPr>
        <w:tc>
          <w:tcPr>
            <w:tcW w:w="851" w:type="dxa"/>
            <w:vAlign w:val="center"/>
          </w:tcPr>
          <w:p w:rsidR="00B3510F" w:rsidRPr="00A5092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</w:tcPr>
          <w:p w:rsidR="00B3510F" w:rsidRPr="00555BB0" w:rsidRDefault="00A50928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Алєксєєвій Т.Ю. земельної ділянки по вул. Черняховського, 59 (площа 0,0660 га) Д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3510F" w:rsidRPr="00A50928" w:rsidTr="002A2130">
        <w:trPr>
          <w:trHeight w:val="345"/>
        </w:trPr>
        <w:tc>
          <w:tcPr>
            <w:tcW w:w="851" w:type="dxa"/>
            <w:vAlign w:val="center"/>
          </w:tcPr>
          <w:p w:rsidR="00B3510F" w:rsidRPr="00A50928" w:rsidRDefault="00B3510F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09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80" w:type="dxa"/>
          </w:tcPr>
          <w:p w:rsidR="00B3510F" w:rsidRPr="00555BB0" w:rsidRDefault="00555BB0" w:rsidP="007120D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5B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Сторіжко Т.В., гр. Сторіжку С.П. у власність земельної ділянки по вул. Степовій/Кармелюка, 178/21 (площа 0,0620 га) К</w:t>
            </w:r>
          </w:p>
        </w:tc>
        <w:tc>
          <w:tcPr>
            <w:tcW w:w="992" w:type="dxa"/>
          </w:tcPr>
          <w:p w:rsidR="00B3510F" w:rsidRPr="005834BF" w:rsidRDefault="00B3510F" w:rsidP="006A75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0928" w:rsidRPr="00A945AA" w:rsidTr="002A2130">
        <w:trPr>
          <w:trHeight w:val="345"/>
        </w:trPr>
        <w:tc>
          <w:tcPr>
            <w:tcW w:w="851" w:type="dxa"/>
            <w:vAlign w:val="center"/>
          </w:tcPr>
          <w:p w:rsidR="00A50928" w:rsidRPr="00A945AA" w:rsidRDefault="00A50928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50928" w:rsidRPr="00A945AA" w:rsidRDefault="000A5DF0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затвердження ФОП Кушик О.А. технічної документації із землеустрою щодо встановлення (відновлення) меж земельної ділянки в натурі (на місцевості) по вул. Авраменка, 6 для розташування будинку побуту з розміщенням продовольчого магазину, кафе з літнім майданчиком (площа 0,1073 га) Ш</w:t>
            </w:r>
          </w:p>
        </w:tc>
        <w:tc>
          <w:tcPr>
            <w:tcW w:w="992" w:type="dxa"/>
          </w:tcPr>
          <w:p w:rsidR="00A50928" w:rsidRPr="00A945AA" w:rsidRDefault="00A50928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5DF0" w:rsidRPr="00A945AA" w:rsidTr="002A2130">
        <w:trPr>
          <w:trHeight w:val="345"/>
        </w:trPr>
        <w:tc>
          <w:tcPr>
            <w:tcW w:w="851" w:type="dxa"/>
            <w:vAlign w:val="center"/>
          </w:tcPr>
          <w:p w:rsidR="000A5DF0" w:rsidRPr="00A945AA" w:rsidRDefault="000A5DF0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A5DF0" w:rsidRPr="00A945AA" w:rsidRDefault="000A5DF0" w:rsidP="000A5D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Бабару І.М. у власність земельної ділянки по вул. Квартал, 115, 59 (площа 0,0556 га) Ш</w:t>
            </w:r>
          </w:p>
        </w:tc>
        <w:tc>
          <w:tcPr>
            <w:tcW w:w="992" w:type="dxa"/>
          </w:tcPr>
          <w:p w:rsidR="000A5DF0" w:rsidRPr="00A945AA" w:rsidRDefault="000A5DF0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5DF0" w:rsidRPr="00A945AA" w:rsidTr="002A2130">
        <w:trPr>
          <w:trHeight w:val="345"/>
        </w:trPr>
        <w:tc>
          <w:tcPr>
            <w:tcW w:w="851" w:type="dxa"/>
            <w:vAlign w:val="center"/>
          </w:tcPr>
          <w:p w:rsidR="000A5DF0" w:rsidRPr="00A945AA" w:rsidRDefault="000A5DF0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A5DF0" w:rsidRPr="00A945AA" w:rsidRDefault="000A5DF0" w:rsidP="000A5D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Сабадаш І.В. у власність земельної ділянки по вул. Студентській, 4 (площа 0,1000 га) Ш</w:t>
            </w:r>
          </w:p>
        </w:tc>
        <w:tc>
          <w:tcPr>
            <w:tcW w:w="992" w:type="dxa"/>
          </w:tcPr>
          <w:p w:rsidR="000A5DF0" w:rsidRPr="00A945AA" w:rsidRDefault="000A5DF0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AA" w:rsidRPr="002A2130" w:rsidTr="002A2130">
        <w:trPr>
          <w:trHeight w:val="345"/>
        </w:trPr>
        <w:tc>
          <w:tcPr>
            <w:tcW w:w="851" w:type="dxa"/>
            <w:vAlign w:val="center"/>
          </w:tcPr>
          <w:p w:rsidR="00A945AA" w:rsidRPr="00A945AA" w:rsidRDefault="00A945AA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945AA" w:rsidRPr="00A945AA" w:rsidRDefault="00A945AA" w:rsidP="00A94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Івановій Т.Ю. на розроблення технічної документації із землеустрою щодо встановлення (відновлення) меж земельної ділянки № 405 в натурі (на місцевості) в СТ «Дніпро» для ведення садівництва (площа 0,0500 га) Д</w:t>
            </w:r>
          </w:p>
        </w:tc>
        <w:tc>
          <w:tcPr>
            <w:tcW w:w="992" w:type="dxa"/>
          </w:tcPr>
          <w:p w:rsidR="00A945AA" w:rsidRPr="00A945AA" w:rsidRDefault="00A945AA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AA" w:rsidRPr="00A945AA" w:rsidTr="002A2130">
        <w:trPr>
          <w:trHeight w:val="345"/>
        </w:trPr>
        <w:tc>
          <w:tcPr>
            <w:tcW w:w="851" w:type="dxa"/>
            <w:vAlign w:val="center"/>
          </w:tcPr>
          <w:p w:rsidR="00A945AA" w:rsidRPr="00A945AA" w:rsidRDefault="00A945AA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945AA" w:rsidRPr="00A945AA" w:rsidRDefault="00A945AA" w:rsidP="00A94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Артьоміну В.В. у власність земельної ділянки №56 в ОСГК «Запоріжсталь-2» по вул. Батайській, 40 для ведення садівництва (площа 0,0606 га) Ш</w:t>
            </w:r>
          </w:p>
        </w:tc>
        <w:tc>
          <w:tcPr>
            <w:tcW w:w="992" w:type="dxa"/>
          </w:tcPr>
          <w:p w:rsidR="00A945AA" w:rsidRPr="00A945AA" w:rsidRDefault="00A945AA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AA" w:rsidRPr="00A945AA" w:rsidTr="002A2130">
        <w:trPr>
          <w:trHeight w:val="345"/>
        </w:trPr>
        <w:tc>
          <w:tcPr>
            <w:tcW w:w="851" w:type="dxa"/>
            <w:vAlign w:val="center"/>
          </w:tcPr>
          <w:p w:rsidR="00A945AA" w:rsidRPr="00A945AA" w:rsidRDefault="00A945AA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945AA" w:rsidRPr="00A945AA" w:rsidRDefault="00A945AA" w:rsidP="00A94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Шандаку М.О. у власність земельної ділянки по пров. Лютневому, 9 (площа 0,0713 га) Ш</w:t>
            </w:r>
          </w:p>
        </w:tc>
        <w:tc>
          <w:tcPr>
            <w:tcW w:w="992" w:type="dxa"/>
          </w:tcPr>
          <w:p w:rsidR="00A945AA" w:rsidRPr="00A945AA" w:rsidRDefault="00A945AA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AA" w:rsidRPr="00A945AA" w:rsidTr="002A2130">
        <w:trPr>
          <w:trHeight w:val="345"/>
        </w:trPr>
        <w:tc>
          <w:tcPr>
            <w:tcW w:w="851" w:type="dxa"/>
            <w:vAlign w:val="center"/>
          </w:tcPr>
          <w:p w:rsidR="00A945AA" w:rsidRPr="00A945AA" w:rsidRDefault="00A945AA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945AA" w:rsidRPr="00A945AA" w:rsidRDefault="00A945AA" w:rsidP="00A94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27.12.2011 №58 «Про затвердження технічної документації із землеустрою щодо складання документів, що посвідчують право на земельні ділянки громадян» гр. Погребна М.П.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Ш</w:t>
            </w:r>
          </w:p>
        </w:tc>
        <w:tc>
          <w:tcPr>
            <w:tcW w:w="992" w:type="dxa"/>
          </w:tcPr>
          <w:p w:rsidR="00A945AA" w:rsidRPr="00A945AA" w:rsidRDefault="00A945AA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5DF0" w:rsidRPr="00A945AA" w:rsidTr="002A2130">
        <w:trPr>
          <w:trHeight w:val="345"/>
        </w:trPr>
        <w:tc>
          <w:tcPr>
            <w:tcW w:w="851" w:type="dxa"/>
            <w:vAlign w:val="center"/>
          </w:tcPr>
          <w:p w:rsidR="000A5DF0" w:rsidRPr="00A945AA" w:rsidRDefault="000A5DF0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A5DF0" w:rsidRPr="00A945AA" w:rsidRDefault="00A945AA" w:rsidP="000A5DF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ФОП Королю В.О. права оренди  земельної ділянки по вул. Богдана Завади - вул. Спартака Маковського, 10 (площа 0,0168 га) Ш</w:t>
            </w:r>
          </w:p>
        </w:tc>
        <w:tc>
          <w:tcPr>
            <w:tcW w:w="992" w:type="dxa"/>
          </w:tcPr>
          <w:p w:rsidR="000A5DF0" w:rsidRPr="00A945AA" w:rsidRDefault="000A5DF0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AA" w:rsidRPr="00A945AA" w:rsidTr="002A2130">
        <w:trPr>
          <w:trHeight w:val="345"/>
        </w:trPr>
        <w:tc>
          <w:tcPr>
            <w:tcW w:w="851" w:type="dxa"/>
            <w:vAlign w:val="center"/>
          </w:tcPr>
          <w:p w:rsidR="00A945AA" w:rsidRPr="00A945AA" w:rsidRDefault="00A945AA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945AA" w:rsidRPr="00A945AA" w:rsidRDefault="00A945AA" w:rsidP="00A945AA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ПАТ «ДНІПРОСПЕЦСТАЛЬ» на розробку проекту землеустрою щодо відведення земельної ділянки по вул. Південне шосе, 81 для розташування виробничої будівлі ЦЗЛ заводоуправління (площа 2,6000 га) З</w:t>
            </w:r>
          </w:p>
        </w:tc>
        <w:tc>
          <w:tcPr>
            <w:tcW w:w="992" w:type="dxa"/>
          </w:tcPr>
          <w:p w:rsidR="00A945AA" w:rsidRPr="00A945AA" w:rsidRDefault="00A945AA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AA" w:rsidRPr="00A945AA" w:rsidTr="002A2130">
        <w:trPr>
          <w:trHeight w:val="345"/>
        </w:trPr>
        <w:tc>
          <w:tcPr>
            <w:tcW w:w="851" w:type="dxa"/>
            <w:vAlign w:val="center"/>
          </w:tcPr>
          <w:p w:rsidR="00A945AA" w:rsidRPr="00A945AA" w:rsidRDefault="00A945AA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945AA" w:rsidRPr="00A945AA" w:rsidRDefault="00A945AA" w:rsidP="00A945AA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ПАТ «ДНІПРОСПЕЦСТАЛЬ» на розробку проекту землеустрою щодо відведення земельної ділянки по вул. Південне шосе, 79а для розташування автотранспортного цеху (площа 1,4000 га) З</w:t>
            </w:r>
          </w:p>
        </w:tc>
        <w:tc>
          <w:tcPr>
            <w:tcW w:w="992" w:type="dxa"/>
          </w:tcPr>
          <w:p w:rsidR="00A945AA" w:rsidRPr="00A945AA" w:rsidRDefault="00A945AA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AA" w:rsidRPr="00A945AA" w:rsidTr="002A2130">
        <w:trPr>
          <w:trHeight w:val="345"/>
        </w:trPr>
        <w:tc>
          <w:tcPr>
            <w:tcW w:w="851" w:type="dxa"/>
            <w:vAlign w:val="center"/>
          </w:tcPr>
          <w:p w:rsidR="00A945AA" w:rsidRPr="00A945AA" w:rsidRDefault="00A945AA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945AA" w:rsidRPr="00A945AA" w:rsidRDefault="00A945AA" w:rsidP="00A94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ПрАТ «ЗХБОТ» договору оренди землі по вул. Каховській,3 для розташування адміністративного будинку (площа 0,0928 га, строком на 10 років) Д</w:t>
            </w:r>
          </w:p>
        </w:tc>
        <w:tc>
          <w:tcPr>
            <w:tcW w:w="992" w:type="dxa"/>
          </w:tcPr>
          <w:p w:rsidR="00A945AA" w:rsidRPr="00A945AA" w:rsidRDefault="00A945AA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945AA" w:rsidRPr="00A945AA" w:rsidTr="002A2130">
        <w:trPr>
          <w:trHeight w:val="345"/>
        </w:trPr>
        <w:tc>
          <w:tcPr>
            <w:tcW w:w="851" w:type="dxa"/>
            <w:vAlign w:val="center"/>
          </w:tcPr>
          <w:p w:rsidR="00A945AA" w:rsidRPr="00A945AA" w:rsidRDefault="00A945AA" w:rsidP="007B0C0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A945AA" w:rsidRPr="00A945AA" w:rsidRDefault="00A945AA" w:rsidP="00A945A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4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«НВЦ «Ресурси-2000» оренди земельної ділянки по вул. Зачиняєва (площа 2,1098 га) Д</w:t>
            </w:r>
          </w:p>
        </w:tc>
        <w:tc>
          <w:tcPr>
            <w:tcW w:w="992" w:type="dxa"/>
          </w:tcPr>
          <w:p w:rsidR="00A945AA" w:rsidRPr="00A945AA" w:rsidRDefault="00A945AA" w:rsidP="004F5CF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Дудченко Л.Ф. договору оренди земельної ділянки по вул. Космічній, 87 для розташування прибудови до магазину з пивбаром (площа 0,0148 га, строком на 19 років) К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Солов</w:t>
            </w:r>
            <w:r w:rsidRPr="000A3464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П.П. договору оренди землі по вул. Магістральній, 100 в для розташування торговельних павільйонів у складі торговельного комплексу (площа 0,0416 га, строком на 10 років) Ш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3B28" w:rsidRPr="000A3464" w:rsidTr="002A2130">
        <w:trPr>
          <w:trHeight w:val="345"/>
        </w:trPr>
        <w:tc>
          <w:tcPr>
            <w:tcW w:w="851" w:type="dxa"/>
            <w:vAlign w:val="center"/>
          </w:tcPr>
          <w:p w:rsidR="00513B28" w:rsidRPr="000A3464" w:rsidRDefault="00513B28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513B28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Федорович (Лозицький) Ю.А. на розроблення проекту землеустрою щодо відведення земельної ділянки по вул. Українській, 5-а в для розташування капітального гаражу № 4 (площа 0,0030 га) О</w:t>
            </w:r>
          </w:p>
        </w:tc>
        <w:tc>
          <w:tcPr>
            <w:tcW w:w="992" w:type="dxa"/>
          </w:tcPr>
          <w:p w:rsidR="00513B28" w:rsidRPr="000A3464" w:rsidRDefault="00513B28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Маджулі І.В. земельної ділянки по вул. Азовській, 37 (площа 0,0253 га) К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Филиппенко С.В. земельної ділянки № 44 а в СТ «БЛАКИТНИЙ МАЯК» по вул. Ювілейній для ведення садівництва (площа 0,0033 га) Д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Сеідлі Н.В. земельної ділянки № 131 в ОСГК «Моторобудівник-1» по вул. Базовій, 2 а для ведення садівництва (площа 0,0658 га) Ш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Коротченку Є.О. земельної ділянки № 254 в ОСГК «№ 3 Дружба» по вул. Студентській, 73 а для ведення садівництва (площа 0,0787 га) Ш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Єніну О.О. земельної ділянки № 225 в ОСГК «№ 3 Дружба» по вул. Студентській, 73 а для ведення садівництва (площа 0,0810 га) Ш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Катуніній Г.М. земельної ділянки № 29 в ОСГК «№ 3 Дружба» по вул. Студентській, 73 а для ведення садівництва (площа 0,0792 га) Ш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Поданенко Ю.В. та гр. Денисовій М.О. у власність земельної ділянки по вул. Стратосферній, 23 (площа 0,0171 га) К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2646A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Матусевичу Є.М. на розроблення технічної документації із землеустрою щодо встановлення (відновлення) меж земельної ділянки № 93 в натурі (на місцевості) в ОСГК «Запоріжсталь-2» по вул. Батайській,</w:t>
            </w:r>
            <w:r w:rsidR="00026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для </w:t>
            </w: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ведення садівництва (площа 0,0620 га) Ш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2646A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ФОП Гриб О.О. права оренди земельної ділянки по вул. Доківській, 1 (площа 0,2260 га) З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29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«УКРТЕЛЕКОМ» договору оренди землі по бул. Гвардійському, 114 для розташування автоматичної телефонної станції №32 (площа 0,5670 га, строком на 19 років) В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C03D2" w:rsidRPr="000A3464" w:rsidTr="002A2130">
        <w:trPr>
          <w:trHeight w:val="345"/>
        </w:trPr>
        <w:tc>
          <w:tcPr>
            <w:tcW w:w="851" w:type="dxa"/>
            <w:vAlign w:val="center"/>
          </w:tcPr>
          <w:p w:rsidR="000C03D2" w:rsidRPr="000A3464" w:rsidRDefault="000C03D2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C03D2" w:rsidRPr="000A3464" w:rsidRDefault="000C03D2" w:rsidP="000C03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«УКРТЕЛЕКОМ» договору оренди землі по вул. Леоніда Жаботинського, 48 для розташування автоматичних телефонних станцій № 33 та № 34 (площа 0,7230 га, строком на 19 років) В</w:t>
            </w:r>
          </w:p>
        </w:tc>
        <w:tc>
          <w:tcPr>
            <w:tcW w:w="992" w:type="dxa"/>
          </w:tcPr>
          <w:p w:rsidR="000C03D2" w:rsidRPr="000A3464" w:rsidRDefault="000C03D2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464" w:rsidRPr="000A3464" w:rsidTr="002A2130">
        <w:trPr>
          <w:trHeight w:val="345"/>
        </w:trPr>
        <w:tc>
          <w:tcPr>
            <w:tcW w:w="851" w:type="dxa"/>
            <w:vAlign w:val="center"/>
          </w:tcPr>
          <w:p w:rsidR="000A3464" w:rsidRPr="000A3464" w:rsidRDefault="000A3464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A3464" w:rsidRPr="000A3464" w:rsidRDefault="000A3464" w:rsidP="000A3464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ФОП Пох В.А. права оренди землі по вул. Європейській,5а для розташування кафе (площа 0,0162 га, строком до 20.11.2026)К</w:t>
            </w:r>
          </w:p>
        </w:tc>
        <w:tc>
          <w:tcPr>
            <w:tcW w:w="992" w:type="dxa"/>
          </w:tcPr>
          <w:p w:rsidR="000A3464" w:rsidRPr="000A3464" w:rsidRDefault="000A3464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3464" w:rsidRPr="000A3464" w:rsidTr="002A2130">
        <w:trPr>
          <w:trHeight w:val="345"/>
        </w:trPr>
        <w:tc>
          <w:tcPr>
            <w:tcW w:w="851" w:type="dxa"/>
            <w:vAlign w:val="center"/>
          </w:tcPr>
          <w:p w:rsidR="000A3464" w:rsidRPr="000A3464" w:rsidRDefault="000A3464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0A3464" w:rsidRPr="000A3464" w:rsidRDefault="000A3464" w:rsidP="000A3464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A34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Козарю М.В. на розроблення проекту землеустрою щодо відведення земельної ділянки по вул. Паторжинського, 1є для будівництва та обслуговування житлового будинку, господарських будівель і споруд (присадибна ділянка) (площа 0,1000 га) Ш</w:t>
            </w:r>
          </w:p>
        </w:tc>
        <w:tc>
          <w:tcPr>
            <w:tcW w:w="992" w:type="dxa"/>
          </w:tcPr>
          <w:p w:rsidR="000A3464" w:rsidRPr="000A3464" w:rsidRDefault="000A3464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E70B8" w:rsidRPr="000A3464" w:rsidTr="002A2130">
        <w:trPr>
          <w:trHeight w:val="345"/>
        </w:trPr>
        <w:tc>
          <w:tcPr>
            <w:tcW w:w="851" w:type="dxa"/>
            <w:vAlign w:val="center"/>
          </w:tcPr>
          <w:p w:rsidR="006E70B8" w:rsidRPr="000A3464" w:rsidRDefault="006E70B8" w:rsidP="00513B28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80" w:type="dxa"/>
          </w:tcPr>
          <w:p w:rsidR="006E70B8" w:rsidRPr="000A3464" w:rsidRDefault="006E70B8" w:rsidP="000A3464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Соболевському В.В. на розроблення технічної документації із землеустрою щодо встановлення (відновлення) меж земельної ділянки в натурі (на місцевості) по вул. Святого Миколая, 53 для розташування побутового комплексу (площа 0,1150 га) О</w:t>
            </w:r>
          </w:p>
        </w:tc>
        <w:tc>
          <w:tcPr>
            <w:tcW w:w="992" w:type="dxa"/>
          </w:tcPr>
          <w:p w:rsidR="006E70B8" w:rsidRPr="000A3464" w:rsidRDefault="006E70B8" w:rsidP="00513B2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 w:rsidR="007B221E" w:rsidRPr="00573F5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ГЕК «ТРАНСФОРМАТОРЩИК-1» договору оренди землі по Братській, 13 б для р</w:t>
            </w:r>
            <w:r w:rsidR="002A2130"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озташування капітальних гаражів</w:t>
            </w:r>
            <w:r w:rsidR="00573F5D"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площа 0,4365 га, строком на 10 років)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КП «Центральний стадіон» на розробку т</w:t>
            </w: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ехнічної документації із землеустрою щодо встановлення (відновлення) меж земельної ділянки в натурі (на місцевості) по вул. 12 Квітня/ вул. Сергія Тюленіна для розташування спортивного комплексу та футбольного поля (площа 1,7039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7B221E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6770B9"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ПП «Латус» на розроблення проекту землеустрою щодо відведення земельної ділянки по вул. Ладозькій, 18 в для розташування кафе та спортивно-оздоровчого комплексу (площа 0,1200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573F5D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ФОП Мосьпак Н.О. у користування на умовах оренди земельної ділянки по вул. Гоголя, 32 для розташування складу  (площа 0,0215га,  строком на 1</w:t>
            </w:r>
            <w:r w:rsidR="006770B9" w:rsidRPr="002A21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років) 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7B221E" w:rsidP="0020595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uk-UA"/>
              </w:rPr>
              <w:t>3</w:t>
            </w:r>
            <w:r w:rsidR="006770B9" w:rsidRPr="00573F5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lang w:val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06.04.2011 № 56/45 «Про надання дозволу КЗ «Запорізький обласний госпіталь для інвалідів Великої Вітчизняної війни» на розробку проекту землеустрою щодо відведення земельної ділянки по вул. Сорок років Жовтня,13 для розташування адміністративно-приймального корпусу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color w:val="000000" w:themeColor="text1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37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Яблокову М.О. у власність земельної ділянки по вул. Ігоря Сікорського, 2 (площа 0,0598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6770B9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0B9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B9" w:rsidRPr="002A2130" w:rsidRDefault="006770B9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Борщевій О.В. земельної ділянки по               вул. Чкалова, 6-8 (площа 0,0500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B9" w:rsidRPr="00573F5D" w:rsidRDefault="006770B9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у власність гр. Корогод О.Т. земельної ділянки по </w:t>
            </w:r>
            <w:r w:rsidR="00573F5D"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Бориса Грінченка, 30 (площа 0,1000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Бурмак Т.М. у власність земельної ділянки по </w:t>
            </w:r>
            <w:r w:rsidR="00573F5D"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Віражній, 22 (площа 0,1000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Здоронок А.Р. у власність земельної ділянки по </w:t>
            </w:r>
            <w:r w:rsidR="00573F5D"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Юності, 76 (площа 0,0506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Писаревій А.А. у власність земельної ділянки по вул. Акад. Павлова, 25 (площа 0,0402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Габелку С.П. у власність земельної ділянки по </w:t>
            </w:r>
            <w:r w:rsidR="00573F5D"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Авіаційній, 39 (площа 0,0621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7B221E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1E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1E" w:rsidRPr="002A2130" w:rsidRDefault="007B221E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Євдокименко В.Є. у власність земельної ділянки по пров. Млиновому, 4 (площа 0,0265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1E" w:rsidRPr="00573F5D" w:rsidRDefault="007B221E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205953" w:rsidRPr="00573F5D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953" w:rsidRPr="00573F5D" w:rsidRDefault="006770B9" w:rsidP="00205953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573F5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45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953" w:rsidRPr="002A2130" w:rsidRDefault="00205953" w:rsidP="0020595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передачу гр. Стрюку М.М. у власність земельної ділянки по </w:t>
            </w:r>
            <w:r w:rsidR="00573F5D"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Паторжинського, 21 (площа 0,0470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953" w:rsidRPr="00573F5D" w:rsidRDefault="00205953" w:rsidP="0020595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«УКРТЕЛЕКОМ» договору оренди землі по вул. Рубана, 24 для розташування автоматичної телефонної станції - 2000 (площа 0,0523 га, строком на 19 років)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ПАТ «УКРТЕЛЕКОМ» договору оренди землі по вул. Героїв 93-ї бригади для розташування автоматичної телефонної станції № 42 (площа 0,3453 га, строком на 19 років)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ПрАТ «ВТФ «ВЕСНА-М» договору оренди землі по вул. Ладозькій, 18 для розташування торговельного комплексу ( площа 0,3092 га, строком на 10 років)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FC2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C2" w:rsidRPr="00AB11C7" w:rsidRDefault="00485FC2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2" w:rsidRPr="002A2130" w:rsidRDefault="00806138" w:rsidP="00806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ФОП Сергієнко Н.Г. договору оренди землі по вул. Військбуд,</w:t>
            </w:r>
            <w:r w:rsidR="006E1866"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для розташування прибудови до крамниці непродовольчих товарів (площа 0,0099 га, строком на 19 років)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2" w:rsidRPr="00AB11C7" w:rsidRDefault="00485FC2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департаменту освіти і науки Запорізької міської ради на розроблення проекту землеустрою щодо відведення земельної ділянки по вул. Харчовій, 15 для розташування дитячого навчального закладу № 100 ( площа 0,4300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КУ «Запорізький обласний шкірвендиспансер» ЗОР проекту землеустрою щодо відведення земельної ділянки по вул. Академіка Амосова, 67 для розташування майнового комплексу диспансеру (площа 0,7776 га)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міської ради від 27.04.2012 № 78/22 «Про надання дозволу районній адміністрації Запорізької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міської ради по Заводському району на розробку проекту землеустрою щодо відведення земельної ділянки по вул. Лізи Чайкіної, 56 для розташування адміністративної будівлі»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27.12.2011 № 95/ 27 «Про надання дозволу районній адміністрації Запорізької міської ради по Заводському району на розробку проекту землеустрою щодо відведення земельної ділянки по вул. Вроцлавській, 18 для розташування боксових гаражів службового автотранспорту»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FC2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C2" w:rsidRPr="00AB11C7" w:rsidRDefault="00485FC2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2" w:rsidRPr="002A2130" w:rsidRDefault="00806138" w:rsidP="00806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КП «Управління капітального будівництва» на розробку технічної документації із землеустрою щодо встановлення (відновлення) меж земельної ділянки в натурі (на місцевості) на перехрещенні вул. Перемоги та бул. Центрального для розташування багатоповерхового житлового комплексу з вбудованими офісними приміщеннями (площа 1,4095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2" w:rsidRPr="00AB11C7" w:rsidRDefault="00485FC2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згоди на поділ земельної ділянки по вул. Розваги, 27 для розташування оздоровчо-житлового комплексу ТОВ «СПС-ІНВЕСТ» (площа 5,9993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у користування на умовах оренди ОК «ЖБК «СОВА» земельної ділянки по вул. Незалежної України, 40 г для розташування односекційного житлового будинку (площа 0,0620 га, строком до 27.06.2033)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згоди на поділ земельної ділянки по вул. Миколи Краснова, 6 для розташування складської бази  ТОВ «Культорг» (площа 1,2344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 надання згоди ПАТ «Запоріжсталь» на передачу в суборенду ТОВ «Гідропауер-1» частини земельної ділянки кадастровий номер 2310100000</w:t>
            </w: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07</w:t>
            </w: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001</w:t>
            </w: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0074 в балці Капустянка (площа 0,1200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0613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138" w:rsidRPr="00AB11C7" w:rsidRDefault="00806138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38" w:rsidRPr="002A2130" w:rsidRDefault="00806138" w:rsidP="00806138">
            <w:pPr>
              <w:pStyle w:val="2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 надання згоди ТОВ «ТД «СЛАВІЯ» на поділ земельної ділянки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пров. Туристському,5 та вул. Гостинній/ Виборзькій </w:t>
            </w: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для розширення виробничої бази (площа 0,3138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38" w:rsidRPr="00AB11C7" w:rsidRDefault="0080613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85FC2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C2" w:rsidRPr="00AB11C7" w:rsidRDefault="00485FC2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C2" w:rsidRPr="002A2130" w:rsidRDefault="00806138" w:rsidP="0080613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Кучеренко-Картавенко О.В. на розроблення т</w:t>
            </w:r>
            <w:r w:rsidRPr="002A21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ехнічної документації із землеустрою щодо встановлення (відновлення) меж земельної ділянки в натурі (на місцевості) по вул. Шевченка, 243-в для розташування торговельно-побутового комплексу (площа 0,0151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2" w:rsidRPr="00AB11C7" w:rsidRDefault="00485FC2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Бею А.І. земельної ділянки по вул. Академічній, 2 (площа 0,0328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Стулову В.В. земельної ділянки по пров. Дніпрорудному, 6 (площа 0,0723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Лебідю О.В. земельної ділянки по вул. Бородінській, 71 а (площа 0,0874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Єніній Т.М. земельної ділянки № 224 в ОСГК «№ 3 Дружба» по вул. Студентській, 73 а для ведення садівництва (площа 0,0597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Лісняк Є.О. та гр. Демченко Т.А. у власність земельної ділянки по вул. Ігоря Сікорського, 307 (площа 0,0549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Причині В.А. у власність земельної ділянки по вул. Дністровській, 9 (площа 0,0905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2A2130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Черіпку Д.М. на розроблення технічної документації із землеустрою щодо встановлення (відновлення) меж земельної ділянки № 315/ 316 в натурі (на місцевості) в СТ «Дружба-3» для ведення садівництва (площа 0,1022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Нанка В.О. на розроблення технічної документації із землеустрою щодо встановлення (відновлення) меж земельної ділянки № 71 в натурі (на місцевості) в ОСГК «Праця-1» по вул. Сільській для ведення садівництва (площа 0,0932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Гусєлєву О.О. на розроблення технічної документації із землеустрою щодо встановлення (відновлення) меж земельної ділянки № 25 в натурі (на місцевості) в ОСГК «Праця-1» по вул. Сільській для ведення садівництва (площа 0,0613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Зароченцевій Т.О. на розроблення технічної документації із землеустрою щодо встановлення (відновлення) меж земельної ділянки № 42 в натурі (на місцевості) в ОСГК «Праця-1» по вул. Сільській для ведення садівництва (площа 0,0647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8061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поновлення гр. Іванову В.В., Івановій Т.В. договору оренди землі по вул. Заозерній, 18 для городництва (площа 0,0216 га, строком на 10 років)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Корнієнко Н.А. земельної ділянки по вул. Освітянській/Сімейній, 26/ 12 (площа 0,0219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Клювак О.В. земельної ділянки по вул. Рельєфній, 15 (площа 0,0456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Польовому С.Р. земельної ділянки по вул. Світловодській, 1 (площа 0,0858 га)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Діщенко Л.В. земельної ділянки № 157 в ОСГК «Парус- 22650» для ведення садівництва (площа 0,0847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у власність гр. Діщенко З.М. земельної ділянки № 166 в ОСГК «Парус- 22650» для ведення садівництва (площа 0,0844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Стрибицькій Є.В. на розроблення технічної документації із землеустрою щодо встановлення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(відновлення) меж земельної ділянки № 79 в натурі (на місцевості) в ОСГК «Запоріжсталь- 2» по вул. Батайській, 40 для ведення садівництва (площа 0,0670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Науменку Ю.О. у власність земельної ділянки по вул. Оранжерейній, 6 (площа 0,0251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Радистів, 54, яка передана в оренду ФОП Шапаренко В.П. для розташування складів (площа 0,0251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1B24E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Радистів, 54, яка передана в оренду ФОП Волковій О.В. для розташування пожежного депо (площа 0,0167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AB11C7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2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грошової оцінки земельної ділянки по вул. Радистів, 54, яка надана в оренду ФОП Шапаренко В.П. для розташування складів (площа 0,2066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AB11C7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1B24E9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продаж ТОВ «ГК «Ветеран» земельної ділянки по вул. Троїцькій, 11 для розташування офісу (площа</w:t>
            </w:r>
            <w:r w:rsidR="00AB11C7"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0,1546 га) 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AB11C7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AB11C7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ТОВ «ТД «СЛАВІЯ» права оренди земельної ділянки по пров. Туристському, 5 та вул. Гостинній / Виборзькій ( площа 0,1447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24E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E9" w:rsidRPr="00AB11C7" w:rsidRDefault="00AB11C7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E9" w:rsidRPr="002A2130" w:rsidRDefault="00AB11C7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ФОП Пікалову В.В. права оренди  земельної ділянки по вул. Калібровій (площа 0,1611 га)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E9" w:rsidRPr="00AB11C7" w:rsidRDefault="001B24E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11C7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C7" w:rsidRPr="00AB11C7" w:rsidRDefault="00AB11C7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7" w:rsidRPr="002A2130" w:rsidRDefault="0023266F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згоди ТОВ «Сервісно-торговельна фірма «Алеко-Сервіс» на відновлення меж земельної ділянки по Південному шосе, 68 для розташування підприємства (площа 1,1977 га) 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7" w:rsidRPr="00AB11C7" w:rsidRDefault="00AB11C7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11C7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C7" w:rsidRPr="00AB11C7" w:rsidRDefault="00AB11C7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7" w:rsidRPr="002A2130" w:rsidRDefault="0023266F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ТОВ «СІЧ АЛЬЯНС ГРУП» на розроблення технічної документації із землеустрою щодо встановлення (відновлення) меж земельної ділянки в натурі (на місцевості) по вул. Дніпровські зорі, 1 а для розташування виробничої бази (площа 0,7431 га) 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7" w:rsidRPr="00AB11C7" w:rsidRDefault="00AB11C7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B11C7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1C7" w:rsidRPr="00AB11C7" w:rsidRDefault="00AB11C7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C7" w:rsidRPr="002A2130" w:rsidRDefault="0023266F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припинення ФОП Смалю Е.В. права оренди земельної ділянки по вул. Патріотичній/ вул. Перемоги (площа 0,0227 га)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C7" w:rsidRPr="00AB11C7" w:rsidRDefault="00AB11C7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726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68" w:rsidRPr="00AB11C7" w:rsidRDefault="003D7268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68" w:rsidRPr="002A2130" w:rsidRDefault="0023266F" w:rsidP="001B24E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Феоктистовій Л.В. на розроблення технічної документації із землеустрою щодо встановлення (відновлення) меж земельної ділянки № 53 в натурі (на місцевості) в ОСГК «Запоріжсталь- 2» по вул. Батайській, 40 для ведення садівництва (площа 0,0615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B11C7" w:rsidRDefault="003D726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726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68" w:rsidRDefault="006746DE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68" w:rsidRPr="002A2130" w:rsidRDefault="0023266F" w:rsidP="0067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гр. Гребенюк К.В. на розроблення технічної документації із землеустрою щодо встановлення (відновлення) меж земельної ділянки № 7 в натурі (на місцевості) в ОСГК «Запоріжсталь- 2» по вул. Батайській, 40 для ведення садівництва (площа 0,0780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B11C7" w:rsidRDefault="003D726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726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68" w:rsidRDefault="003D7268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67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68" w:rsidRPr="002A2130" w:rsidRDefault="0023266F" w:rsidP="0067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гр. Суботі О.Г. на розроблення технічної документації із землеустрою щодо встановлення (відновлення) меж земельної ділянки № 6 в натурі (на місцевості) в ОСГК </w:t>
            </w: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«Запоріжсталь-2» по вул. Батайській, 40 для ведення садівництва (площа 0,0730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B11C7" w:rsidRDefault="003D726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D7268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68" w:rsidRDefault="003D7268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  <w:r w:rsidR="006746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68" w:rsidRPr="002A2130" w:rsidRDefault="0023266F" w:rsidP="006746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Попович О.А. у власність земельної ділянки по вул. Чорноземній, 9 (площа 0,0694 га) 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68" w:rsidRPr="00AB11C7" w:rsidRDefault="003D7268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1639" w:rsidRPr="00AB11C7" w:rsidTr="002A2130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639" w:rsidRDefault="00A11639" w:rsidP="001B24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39" w:rsidRPr="002A2130" w:rsidRDefault="0023266F" w:rsidP="002A213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21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передачу гр. Шпаченку В.В. у власність земельної ділянки по вул. Кедровій, 55 (площа 0,0600 га) 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39" w:rsidRPr="00AB11C7" w:rsidRDefault="00A11639" w:rsidP="008061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A2130" w:rsidRDefault="002A2130" w:rsidP="002A21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C4B" w:rsidRPr="00886C4B" w:rsidRDefault="002A2130" w:rsidP="002A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Р.О. Пидорич</w:t>
      </w:r>
      <w:bookmarkStart w:id="0" w:name="_GoBack"/>
      <w:bookmarkEnd w:id="0"/>
    </w:p>
    <w:sectPr w:rsidR="00886C4B" w:rsidRPr="00886C4B" w:rsidSect="000A3464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30" w:rsidRDefault="002A2130">
      <w:r>
        <w:separator/>
      </w:r>
    </w:p>
  </w:endnote>
  <w:endnote w:type="continuationSeparator" w:id="0">
    <w:p w:rsidR="002A2130" w:rsidRDefault="002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30" w:rsidRDefault="002A2130">
      <w:r>
        <w:separator/>
      </w:r>
    </w:p>
  </w:footnote>
  <w:footnote w:type="continuationSeparator" w:id="0">
    <w:p w:rsidR="002A2130" w:rsidRDefault="002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130" w:rsidRDefault="002A2130" w:rsidP="003F52A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4B06">
      <w:rPr>
        <w:rStyle w:val="a6"/>
        <w:noProof/>
      </w:rPr>
      <w:t>8</w:t>
    </w:r>
    <w:r>
      <w:rPr>
        <w:rStyle w:val="a6"/>
      </w:rPr>
      <w:fldChar w:fldCharType="end"/>
    </w:r>
  </w:p>
  <w:p w:rsidR="002A2130" w:rsidRDefault="002A21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C29E0"/>
    <w:multiLevelType w:val="hybridMultilevel"/>
    <w:tmpl w:val="EBE43EA2"/>
    <w:lvl w:ilvl="0" w:tplc="60B80818">
      <w:start w:val="1"/>
      <w:numFmt w:val="decimal"/>
      <w:lvlText w:val="%1."/>
      <w:lvlJc w:val="righ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657E"/>
    <w:multiLevelType w:val="hybridMultilevel"/>
    <w:tmpl w:val="61CE9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A549A"/>
    <w:multiLevelType w:val="hybridMultilevel"/>
    <w:tmpl w:val="D008499E"/>
    <w:lvl w:ilvl="0" w:tplc="2F44A260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700BC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74C18"/>
    <w:multiLevelType w:val="hybridMultilevel"/>
    <w:tmpl w:val="D3C0F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E1327"/>
    <w:multiLevelType w:val="hybridMultilevel"/>
    <w:tmpl w:val="0A1670C8"/>
    <w:lvl w:ilvl="0" w:tplc="F496BE3A">
      <w:start w:val="123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B1B60"/>
    <w:multiLevelType w:val="hybridMultilevel"/>
    <w:tmpl w:val="E8B61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71A45"/>
    <w:multiLevelType w:val="hybridMultilevel"/>
    <w:tmpl w:val="587875D2"/>
    <w:lvl w:ilvl="0" w:tplc="FEDCE96C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E1B97"/>
    <w:multiLevelType w:val="hybridMultilevel"/>
    <w:tmpl w:val="0E32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11D29"/>
    <w:multiLevelType w:val="hybridMultilevel"/>
    <w:tmpl w:val="C5CCD328"/>
    <w:lvl w:ilvl="0" w:tplc="4BFA1DC4">
      <w:start w:val="1"/>
      <w:numFmt w:val="decimal"/>
      <w:lvlText w:val="%1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5505BB5"/>
    <w:multiLevelType w:val="hybridMultilevel"/>
    <w:tmpl w:val="B5CE3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975C7"/>
    <w:multiLevelType w:val="hybridMultilevel"/>
    <w:tmpl w:val="2AA6AA22"/>
    <w:lvl w:ilvl="0" w:tplc="5DFC2028">
      <w:start w:val="4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89F"/>
    <w:rsid w:val="0002646A"/>
    <w:rsid w:val="00055997"/>
    <w:rsid w:val="00070CEF"/>
    <w:rsid w:val="00074B3E"/>
    <w:rsid w:val="000805A2"/>
    <w:rsid w:val="00094CE8"/>
    <w:rsid w:val="00096803"/>
    <w:rsid w:val="000A3464"/>
    <w:rsid w:val="000A5DF0"/>
    <w:rsid w:val="000B53C8"/>
    <w:rsid w:val="000C03D2"/>
    <w:rsid w:val="001103CB"/>
    <w:rsid w:val="00112447"/>
    <w:rsid w:val="00116685"/>
    <w:rsid w:val="00122729"/>
    <w:rsid w:val="00153246"/>
    <w:rsid w:val="00165D1D"/>
    <w:rsid w:val="00172193"/>
    <w:rsid w:val="001B24E9"/>
    <w:rsid w:val="001C1AE0"/>
    <w:rsid w:val="001C2F63"/>
    <w:rsid w:val="001D7000"/>
    <w:rsid w:val="001D7F3F"/>
    <w:rsid w:val="001E4B06"/>
    <w:rsid w:val="001F504C"/>
    <w:rsid w:val="001F6D2F"/>
    <w:rsid w:val="00205953"/>
    <w:rsid w:val="00224AB2"/>
    <w:rsid w:val="002258DB"/>
    <w:rsid w:val="0023266F"/>
    <w:rsid w:val="00235341"/>
    <w:rsid w:val="00236AF7"/>
    <w:rsid w:val="00241D8F"/>
    <w:rsid w:val="00245516"/>
    <w:rsid w:val="002A2130"/>
    <w:rsid w:val="002B51D5"/>
    <w:rsid w:val="002C35EC"/>
    <w:rsid w:val="002D5D2E"/>
    <w:rsid w:val="002D765D"/>
    <w:rsid w:val="00314449"/>
    <w:rsid w:val="00331A74"/>
    <w:rsid w:val="00351F30"/>
    <w:rsid w:val="00353994"/>
    <w:rsid w:val="00360387"/>
    <w:rsid w:val="003A0DC6"/>
    <w:rsid w:val="003D7268"/>
    <w:rsid w:val="003E24F1"/>
    <w:rsid w:val="003E641B"/>
    <w:rsid w:val="003F0ACF"/>
    <w:rsid w:val="003F4BCB"/>
    <w:rsid w:val="003F52AC"/>
    <w:rsid w:val="00410359"/>
    <w:rsid w:val="00467FEC"/>
    <w:rsid w:val="00485FC2"/>
    <w:rsid w:val="0049338E"/>
    <w:rsid w:val="004950C0"/>
    <w:rsid w:val="004B2222"/>
    <w:rsid w:val="004B283D"/>
    <w:rsid w:val="004F5CF3"/>
    <w:rsid w:val="00513B28"/>
    <w:rsid w:val="005142FD"/>
    <w:rsid w:val="00516D09"/>
    <w:rsid w:val="00524088"/>
    <w:rsid w:val="005316BA"/>
    <w:rsid w:val="00555BB0"/>
    <w:rsid w:val="00573F5D"/>
    <w:rsid w:val="005834BF"/>
    <w:rsid w:val="005840A8"/>
    <w:rsid w:val="00597B8B"/>
    <w:rsid w:val="005A1081"/>
    <w:rsid w:val="005A2DF4"/>
    <w:rsid w:val="005A4832"/>
    <w:rsid w:val="005A5EA5"/>
    <w:rsid w:val="005B0B5D"/>
    <w:rsid w:val="005C2EFB"/>
    <w:rsid w:val="005C4F42"/>
    <w:rsid w:val="00603435"/>
    <w:rsid w:val="006042CC"/>
    <w:rsid w:val="0062756B"/>
    <w:rsid w:val="00651D1B"/>
    <w:rsid w:val="0066613E"/>
    <w:rsid w:val="006746DE"/>
    <w:rsid w:val="006770B9"/>
    <w:rsid w:val="00693A20"/>
    <w:rsid w:val="006A75C7"/>
    <w:rsid w:val="006B07C7"/>
    <w:rsid w:val="006C2A62"/>
    <w:rsid w:val="006E1866"/>
    <w:rsid w:val="006E70B8"/>
    <w:rsid w:val="006F69BB"/>
    <w:rsid w:val="007120DB"/>
    <w:rsid w:val="00720C89"/>
    <w:rsid w:val="0076745D"/>
    <w:rsid w:val="007759B9"/>
    <w:rsid w:val="00793D21"/>
    <w:rsid w:val="007B0C08"/>
    <w:rsid w:val="007B144D"/>
    <w:rsid w:val="007B221E"/>
    <w:rsid w:val="007C1AD3"/>
    <w:rsid w:val="007D510A"/>
    <w:rsid w:val="00806138"/>
    <w:rsid w:val="00814864"/>
    <w:rsid w:val="0083312B"/>
    <w:rsid w:val="00881DB7"/>
    <w:rsid w:val="00886C4B"/>
    <w:rsid w:val="00891F10"/>
    <w:rsid w:val="008A3100"/>
    <w:rsid w:val="008D0B6B"/>
    <w:rsid w:val="008D3F13"/>
    <w:rsid w:val="00904208"/>
    <w:rsid w:val="00933FEB"/>
    <w:rsid w:val="0094541E"/>
    <w:rsid w:val="0099560F"/>
    <w:rsid w:val="009B279B"/>
    <w:rsid w:val="009F0572"/>
    <w:rsid w:val="00A00FD8"/>
    <w:rsid w:val="00A06454"/>
    <w:rsid w:val="00A11639"/>
    <w:rsid w:val="00A50928"/>
    <w:rsid w:val="00A777FA"/>
    <w:rsid w:val="00A945AA"/>
    <w:rsid w:val="00AA02F0"/>
    <w:rsid w:val="00AB1063"/>
    <w:rsid w:val="00AB11C7"/>
    <w:rsid w:val="00AB6276"/>
    <w:rsid w:val="00AB7C77"/>
    <w:rsid w:val="00AD295A"/>
    <w:rsid w:val="00AE0E8D"/>
    <w:rsid w:val="00AE6C4C"/>
    <w:rsid w:val="00B10CF7"/>
    <w:rsid w:val="00B16C87"/>
    <w:rsid w:val="00B31058"/>
    <w:rsid w:val="00B34F9B"/>
    <w:rsid w:val="00B3510F"/>
    <w:rsid w:val="00B5129B"/>
    <w:rsid w:val="00B74A1A"/>
    <w:rsid w:val="00B834B8"/>
    <w:rsid w:val="00B843E0"/>
    <w:rsid w:val="00B90E40"/>
    <w:rsid w:val="00B9173A"/>
    <w:rsid w:val="00B9441C"/>
    <w:rsid w:val="00BA2C03"/>
    <w:rsid w:val="00BC6451"/>
    <w:rsid w:val="00C54AEC"/>
    <w:rsid w:val="00C846BB"/>
    <w:rsid w:val="00C90942"/>
    <w:rsid w:val="00CA6A66"/>
    <w:rsid w:val="00CB089F"/>
    <w:rsid w:val="00CB3EB3"/>
    <w:rsid w:val="00CF752F"/>
    <w:rsid w:val="00D02D0B"/>
    <w:rsid w:val="00D0468D"/>
    <w:rsid w:val="00D7170C"/>
    <w:rsid w:val="00D91F01"/>
    <w:rsid w:val="00D96F80"/>
    <w:rsid w:val="00DB5A77"/>
    <w:rsid w:val="00E03DAD"/>
    <w:rsid w:val="00E062C3"/>
    <w:rsid w:val="00E15E48"/>
    <w:rsid w:val="00E16167"/>
    <w:rsid w:val="00E33303"/>
    <w:rsid w:val="00E33C2E"/>
    <w:rsid w:val="00E44669"/>
    <w:rsid w:val="00E478BF"/>
    <w:rsid w:val="00E860B1"/>
    <w:rsid w:val="00E877D3"/>
    <w:rsid w:val="00EA23F1"/>
    <w:rsid w:val="00EE4AE1"/>
    <w:rsid w:val="00EE4EB7"/>
    <w:rsid w:val="00F054A7"/>
    <w:rsid w:val="00F14CA3"/>
    <w:rsid w:val="00F34015"/>
    <w:rsid w:val="00F51383"/>
    <w:rsid w:val="00F6681A"/>
    <w:rsid w:val="00FB45FF"/>
    <w:rsid w:val="00FC058B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7DE73"/>
  <w15:docId w15:val="{57F14C26-65A4-46ED-BBDF-E820FDD2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B3"/>
    <w:pPr>
      <w:spacing w:after="200" w:line="276" w:lineRule="auto"/>
    </w:pPr>
    <w:rPr>
      <w:rFonts w:cs="Calibri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B089F"/>
    <w:pPr>
      <w:keepNext/>
      <w:spacing w:after="0" w:line="240" w:lineRule="auto"/>
      <w:ind w:left="720" w:hanging="720"/>
      <w:jc w:val="center"/>
      <w:outlineLvl w:val="0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C2EF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089F"/>
    <w:rPr>
      <w:rFonts w:ascii="Calibri" w:hAnsi="Calibri" w:cs="Calibri"/>
      <w:sz w:val="28"/>
      <w:szCs w:val="28"/>
      <w:lang w:val="uk-UA"/>
    </w:rPr>
  </w:style>
  <w:style w:type="paragraph" w:styleId="a3">
    <w:name w:val="No Spacing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3">
    <w:name w:val="Средняя сетка 23"/>
    <w:uiPriority w:val="99"/>
    <w:qFormat/>
    <w:rsid w:val="00CB089F"/>
    <w:rPr>
      <w:rFonts w:cs="Calibri"/>
      <w:sz w:val="20"/>
      <w:szCs w:val="20"/>
      <w:lang w:val="ru-RU" w:eastAsia="ru-RU"/>
    </w:rPr>
  </w:style>
  <w:style w:type="paragraph" w:customStyle="1" w:styleId="22">
    <w:name w:val="Средняя сетка 22"/>
    <w:uiPriority w:val="99"/>
    <w:qFormat/>
    <w:rsid w:val="00353994"/>
    <w:rPr>
      <w:rFonts w:cs="Calibri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5142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20C89"/>
    <w:rPr>
      <w:lang w:val="ru-RU" w:eastAsia="ru-RU"/>
    </w:rPr>
  </w:style>
  <w:style w:type="character" w:styleId="a6">
    <w:name w:val="page number"/>
    <w:basedOn w:val="a0"/>
    <w:uiPriority w:val="99"/>
    <w:rsid w:val="005142FD"/>
  </w:style>
  <w:style w:type="paragraph" w:customStyle="1" w:styleId="25">
    <w:name w:val="Средняя сетка 25"/>
    <w:uiPriority w:val="99"/>
    <w:qFormat/>
    <w:rsid w:val="00F34015"/>
    <w:rPr>
      <w:rFonts w:cs="Calibri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5C2EFB"/>
    <w:rPr>
      <w:rFonts w:asciiTheme="majorHAnsi" w:eastAsiaTheme="majorEastAsia" w:hAnsiTheme="majorHAnsi" w:cstheme="majorBidi"/>
      <w:lang w:val="ru-RU" w:eastAsia="ru-RU"/>
    </w:rPr>
  </w:style>
  <w:style w:type="paragraph" w:customStyle="1" w:styleId="11">
    <w:name w:val="Обычный1"/>
    <w:rsid w:val="005C2EFB"/>
    <w:pPr>
      <w:widowControl w:val="0"/>
      <w:spacing w:line="400" w:lineRule="auto"/>
      <w:ind w:firstLine="680"/>
    </w:pPr>
    <w:rPr>
      <w:rFonts w:ascii="Courier New" w:hAnsi="Courier New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B0F4-7E44-440A-8520-FE25BACB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uzr06</dc:creator>
  <cp:keywords/>
  <dc:description/>
  <cp:lastModifiedBy>user</cp:lastModifiedBy>
  <cp:revision>15</cp:revision>
  <cp:lastPrinted>2016-12-01T07:29:00Z</cp:lastPrinted>
  <dcterms:created xsi:type="dcterms:W3CDTF">2016-11-16T12:40:00Z</dcterms:created>
  <dcterms:modified xsi:type="dcterms:W3CDTF">2016-12-09T11:57:00Z</dcterms:modified>
</cp:coreProperties>
</file>