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090"/>
        <w:gridCol w:w="1104"/>
        <w:gridCol w:w="4161"/>
      </w:tblGrid>
      <w:tr w:rsidR="00D042DF" w:rsidRPr="00400017" w:rsidTr="00574F7B">
        <w:tc>
          <w:tcPr>
            <w:tcW w:w="4219" w:type="dxa"/>
          </w:tcPr>
          <w:p w:rsidR="00D042DF" w:rsidRPr="00400017" w:rsidRDefault="00D042DF" w:rsidP="00574F7B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:rsidR="00D042DF" w:rsidRPr="00400017" w:rsidRDefault="00D042DF" w:rsidP="00574F7B">
            <w:pPr>
              <w:jc w:val="right"/>
              <w:rPr>
                <w:lang w:val="uk-UA"/>
              </w:rPr>
            </w:pPr>
          </w:p>
        </w:tc>
        <w:tc>
          <w:tcPr>
            <w:tcW w:w="4219" w:type="dxa"/>
          </w:tcPr>
          <w:p w:rsidR="00D042DF" w:rsidRDefault="00D042DF" w:rsidP="00574F7B">
            <w:pPr>
              <w:pStyle w:val="1"/>
              <w:ind w:left="974" w:hanging="27"/>
              <w:jc w:val="left"/>
            </w:pPr>
            <w:r>
              <w:t xml:space="preserve">Додаток до рішення міської ради </w:t>
            </w:r>
          </w:p>
          <w:p w:rsidR="00D042DF" w:rsidRPr="007C1553" w:rsidRDefault="007C1553" w:rsidP="00574F7B">
            <w:pPr>
              <w:pStyle w:val="1"/>
              <w:ind w:left="974" w:hanging="27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28.02.2017 №82</w:t>
            </w:r>
            <w:bookmarkStart w:id="0" w:name="_GoBack"/>
            <w:bookmarkEnd w:id="0"/>
          </w:p>
        </w:tc>
      </w:tr>
    </w:tbl>
    <w:p w:rsidR="00D042DF" w:rsidRPr="00400017" w:rsidRDefault="00D042DF" w:rsidP="00D042DF">
      <w:pPr>
        <w:jc w:val="right"/>
        <w:rPr>
          <w:sz w:val="16"/>
          <w:szCs w:val="16"/>
          <w:lang w:val="uk-UA"/>
        </w:rPr>
      </w:pPr>
    </w:p>
    <w:p w:rsidR="00D042DF" w:rsidRDefault="00D042DF" w:rsidP="00D042DF">
      <w:pPr>
        <w:jc w:val="right"/>
        <w:rPr>
          <w:sz w:val="16"/>
          <w:szCs w:val="16"/>
          <w:lang w:val="uk-UA"/>
        </w:rPr>
      </w:pPr>
    </w:p>
    <w:p w:rsidR="00D042DF" w:rsidRPr="00400017" w:rsidRDefault="00D042DF" w:rsidP="00D042DF">
      <w:pPr>
        <w:jc w:val="right"/>
        <w:rPr>
          <w:sz w:val="16"/>
          <w:szCs w:val="16"/>
          <w:lang w:val="uk-UA"/>
        </w:rPr>
      </w:pPr>
    </w:p>
    <w:p w:rsidR="00D042DF" w:rsidRDefault="00D042DF" w:rsidP="00D042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D042DF" w:rsidRDefault="00D042DF" w:rsidP="00D042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 для </w:t>
      </w:r>
      <w:r w:rsidRPr="00CB774D">
        <w:rPr>
          <w:sz w:val="28"/>
          <w:szCs w:val="28"/>
          <w:lang w:val="uk-UA"/>
        </w:rPr>
        <w:t>препаратів, засобів та речовин по боротьбі з карантинними рослинами</w:t>
      </w:r>
    </w:p>
    <w:p w:rsidR="00D042DF" w:rsidRPr="00400017" w:rsidRDefault="00D042DF" w:rsidP="00D042DF">
      <w:pPr>
        <w:jc w:val="center"/>
        <w:rPr>
          <w:sz w:val="28"/>
          <w:szCs w:val="28"/>
          <w:lang w:val="uk-UA"/>
        </w:rPr>
      </w:pP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 w:rsidRPr="0040001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Технічні умови, внесені до бази даних «Технічні умови України».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Паспорт </w:t>
      </w:r>
      <w:r w:rsidRPr="00622C06">
        <w:rPr>
          <w:sz w:val="28"/>
          <w:szCs w:val="28"/>
          <w:lang w:val="uk-UA"/>
        </w:rPr>
        <w:t>препарат</w:t>
      </w:r>
      <w:r>
        <w:rPr>
          <w:sz w:val="28"/>
          <w:szCs w:val="28"/>
          <w:lang w:val="uk-UA"/>
        </w:rPr>
        <w:t>у</w:t>
      </w:r>
      <w:r w:rsidRPr="00622C06">
        <w:rPr>
          <w:sz w:val="28"/>
          <w:szCs w:val="28"/>
          <w:lang w:val="uk-UA"/>
        </w:rPr>
        <w:t>, засоб</w:t>
      </w:r>
      <w:r>
        <w:rPr>
          <w:sz w:val="28"/>
          <w:szCs w:val="28"/>
          <w:lang w:val="uk-UA"/>
        </w:rPr>
        <w:t>у,</w:t>
      </w:r>
      <w:r w:rsidRPr="00622C06">
        <w:rPr>
          <w:sz w:val="28"/>
          <w:szCs w:val="28"/>
          <w:lang w:val="uk-UA"/>
        </w:rPr>
        <w:t xml:space="preserve"> речовин</w:t>
      </w:r>
      <w:r>
        <w:rPr>
          <w:sz w:val="28"/>
          <w:szCs w:val="28"/>
          <w:lang w:val="uk-UA"/>
        </w:rPr>
        <w:t>и</w:t>
      </w:r>
      <w:r w:rsidRPr="00622C06">
        <w:rPr>
          <w:sz w:val="28"/>
          <w:szCs w:val="28"/>
          <w:lang w:val="uk-UA"/>
        </w:rPr>
        <w:t xml:space="preserve"> по боротьбі з карантинними рослинами</w:t>
      </w:r>
      <w:r>
        <w:rPr>
          <w:sz w:val="28"/>
          <w:szCs w:val="28"/>
          <w:lang w:val="uk-UA"/>
        </w:rPr>
        <w:t xml:space="preserve">. 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Сертифікат відповідності на партію (відповідність вимогам за органолептичними та фізико-хімічними показниками, що встановлені технічними умовами).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Документ, що підтверджує проведення досліджень оцінки безпеки застосування з визначенням класу токсичності (малотоксичні, нетоксичні).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Документ, що підтверджує</w:t>
      </w:r>
      <w:r w:rsidRPr="00A02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досліджень щодо безпечного впливу на тварин.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Документ, що підтверджує проведення досліджень щодо безпечного впливу на мікрофлору ґрунтів.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Документ, що підтверджує негативний вплив на вегетацію рослин амброзії та їх знищення.</w:t>
      </w:r>
    </w:p>
    <w:p w:rsidR="00D042DF" w:rsidRDefault="00D042DF" w:rsidP="00D042DF">
      <w:pPr>
        <w:ind w:right="-2" w:firstLine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Інструкція з використання.</w:t>
      </w:r>
    </w:p>
    <w:p w:rsidR="00D042DF" w:rsidRDefault="00D042DF" w:rsidP="00D042DF">
      <w:pPr>
        <w:ind w:right="-2"/>
        <w:jc w:val="both"/>
        <w:rPr>
          <w:sz w:val="28"/>
          <w:szCs w:val="28"/>
          <w:lang w:val="uk-UA"/>
        </w:rPr>
      </w:pPr>
    </w:p>
    <w:p w:rsidR="00D042DF" w:rsidRPr="00F7406F" w:rsidRDefault="00D042DF" w:rsidP="00D042DF">
      <w:pPr>
        <w:ind w:right="-2"/>
        <w:jc w:val="both"/>
        <w:rPr>
          <w:sz w:val="28"/>
          <w:szCs w:val="28"/>
          <w:lang w:val="uk-UA"/>
        </w:rPr>
      </w:pPr>
    </w:p>
    <w:p w:rsidR="00D042DF" w:rsidRPr="00F7406F" w:rsidRDefault="00D042DF" w:rsidP="00D042DF">
      <w:pPr>
        <w:jc w:val="both"/>
        <w:rPr>
          <w:sz w:val="28"/>
          <w:szCs w:val="28"/>
        </w:rPr>
      </w:pPr>
      <w:proofErr w:type="spellStart"/>
      <w:r w:rsidRPr="00F7406F">
        <w:rPr>
          <w:sz w:val="28"/>
          <w:szCs w:val="28"/>
        </w:rPr>
        <w:t>Секретар</w:t>
      </w:r>
      <w:proofErr w:type="spellEnd"/>
      <w:r w:rsidRPr="00F7406F">
        <w:rPr>
          <w:sz w:val="28"/>
          <w:szCs w:val="28"/>
        </w:rPr>
        <w:t xml:space="preserve"> </w:t>
      </w:r>
      <w:proofErr w:type="spellStart"/>
      <w:r w:rsidRPr="00F7406F">
        <w:rPr>
          <w:sz w:val="28"/>
          <w:szCs w:val="28"/>
        </w:rPr>
        <w:t>міської</w:t>
      </w:r>
      <w:proofErr w:type="spellEnd"/>
      <w:r w:rsidRPr="00F7406F">
        <w:rPr>
          <w:sz w:val="28"/>
          <w:szCs w:val="28"/>
        </w:rPr>
        <w:t xml:space="preserve"> ради </w:t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 w:rsidRPr="00F7406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F7406F">
        <w:rPr>
          <w:sz w:val="28"/>
          <w:szCs w:val="28"/>
        </w:rPr>
        <w:t>Р.О.Пидорич</w:t>
      </w:r>
      <w:proofErr w:type="spellEnd"/>
    </w:p>
    <w:p w:rsidR="00D82DD8" w:rsidRDefault="00D82DD8"/>
    <w:sectPr w:rsidR="00D8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F"/>
    <w:rsid w:val="007C1553"/>
    <w:rsid w:val="00D042DF"/>
    <w:rsid w:val="00D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4FBD"/>
  <w15:chartTrackingRefBased/>
  <w15:docId w15:val="{5960FF99-4569-4B5E-A3CA-571820B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42DF"/>
    <w:pPr>
      <w:suppressAutoHyphens w:val="0"/>
      <w:ind w:left="720"/>
      <w:contextualSpacing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2017-02-09T08:54:00Z</dcterms:created>
  <dcterms:modified xsi:type="dcterms:W3CDTF">2017-03-09T10:03:00Z</dcterms:modified>
</cp:coreProperties>
</file>