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EE" w:rsidRPr="00292783" w:rsidRDefault="00B827EE" w:rsidP="00B827EE">
      <w:pPr>
        <w:pStyle w:val="a3"/>
        <w:ind w:left="10080"/>
        <w:jc w:val="left"/>
        <w:rPr>
          <w:rFonts w:ascii="Times New Roman" w:hAnsi="Times New Roman" w:cs="Times New Roman"/>
          <w:b w:val="0"/>
          <w:bCs w:val="0"/>
          <w:sz w:val="24"/>
          <w:szCs w:val="24"/>
          <w:lang w:val="uk-UA"/>
        </w:rPr>
      </w:pPr>
      <w:r w:rsidRPr="00292783">
        <w:rPr>
          <w:rFonts w:ascii="Times New Roman" w:hAnsi="Times New Roman" w:cs="Times New Roman"/>
          <w:b w:val="0"/>
          <w:bCs w:val="0"/>
          <w:sz w:val="24"/>
          <w:szCs w:val="24"/>
          <w:lang w:val="uk-UA"/>
        </w:rPr>
        <w:t>ЗАТВЕРДЖЕНО</w:t>
      </w:r>
    </w:p>
    <w:p w:rsidR="00B827EE" w:rsidRPr="00292783" w:rsidRDefault="00B827EE" w:rsidP="00B827EE">
      <w:pPr>
        <w:ind w:left="10080"/>
        <w:rPr>
          <w:b/>
          <w:bCs/>
          <w:lang w:val="uk-UA"/>
        </w:rPr>
      </w:pPr>
      <w:r>
        <w:rPr>
          <w:lang w:val="uk-UA"/>
        </w:rPr>
        <w:t>Р</w:t>
      </w:r>
      <w:r w:rsidRPr="00292783">
        <w:rPr>
          <w:lang w:val="uk-UA"/>
        </w:rPr>
        <w:t xml:space="preserve">озпорядження Запорізького міського голови </w:t>
      </w:r>
    </w:p>
    <w:p w:rsidR="00B827EE" w:rsidRPr="004541E8" w:rsidRDefault="00B827EE" w:rsidP="00B827EE">
      <w:pPr>
        <w:pStyle w:val="a3"/>
        <w:ind w:left="10080" w:hanging="60"/>
        <w:jc w:val="left"/>
        <w:rPr>
          <w:rFonts w:ascii="Times New Roman" w:hAnsi="Times New Roman" w:cs="Times New Roman"/>
          <w:b w:val="0"/>
          <w:bCs w:val="0"/>
          <w:sz w:val="24"/>
          <w:szCs w:val="24"/>
          <w:u w:val="single"/>
          <w:lang w:val="uk-UA"/>
        </w:rPr>
      </w:pPr>
      <w:r w:rsidRPr="004541E8">
        <w:rPr>
          <w:rFonts w:ascii="Times New Roman" w:hAnsi="Times New Roman" w:cs="Times New Roman"/>
          <w:b w:val="0"/>
          <w:bCs w:val="0"/>
          <w:sz w:val="24"/>
          <w:szCs w:val="24"/>
          <w:u w:val="single"/>
          <w:lang w:val="uk-UA"/>
        </w:rPr>
        <w:t>10.10.2017  № 339р</w:t>
      </w:r>
    </w:p>
    <w:p w:rsidR="00B827EE" w:rsidRDefault="00B827EE" w:rsidP="00B827EE">
      <w:pPr>
        <w:pStyle w:val="a3"/>
        <w:ind w:left="10080" w:hanging="60"/>
        <w:jc w:val="left"/>
        <w:rPr>
          <w:rFonts w:ascii="Times New Roman" w:hAnsi="Times New Roman" w:cs="Times New Roman"/>
          <w:b w:val="0"/>
          <w:sz w:val="24"/>
          <w:szCs w:val="24"/>
          <w:lang w:val="uk-UA"/>
        </w:rPr>
      </w:pPr>
    </w:p>
    <w:p w:rsidR="00B827EE" w:rsidRPr="00292783" w:rsidRDefault="00B827EE" w:rsidP="00B827EE">
      <w:pPr>
        <w:pStyle w:val="a3"/>
        <w:ind w:left="10080" w:hanging="60"/>
        <w:jc w:val="left"/>
        <w:rPr>
          <w:rFonts w:ascii="Times New Roman" w:hAnsi="Times New Roman" w:cs="Times New Roman"/>
          <w:b w:val="0"/>
          <w:sz w:val="24"/>
          <w:szCs w:val="24"/>
          <w:lang w:val="uk-UA"/>
        </w:rPr>
      </w:pPr>
    </w:p>
    <w:p w:rsidR="00B827EE" w:rsidRPr="00292783" w:rsidRDefault="00B827EE" w:rsidP="00B827EE">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КОМПЛЕКСНИЙ </w:t>
      </w:r>
      <w:r w:rsidRPr="00292783">
        <w:rPr>
          <w:rFonts w:ascii="Times New Roman" w:hAnsi="Times New Roman" w:cs="Times New Roman"/>
          <w:sz w:val="24"/>
          <w:szCs w:val="24"/>
          <w:lang w:val="uk-UA"/>
        </w:rPr>
        <w:t>ПЛАН ЗАХОДІВ</w:t>
      </w:r>
    </w:p>
    <w:p w:rsidR="00B827EE" w:rsidRDefault="00B827EE" w:rsidP="00B827EE">
      <w:pPr>
        <w:jc w:val="center"/>
        <w:rPr>
          <w:b/>
          <w:bCs/>
          <w:lang w:val="uk-UA" w:eastAsia="uk-UA"/>
        </w:rPr>
      </w:pPr>
      <w:r>
        <w:rPr>
          <w:b/>
          <w:bCs/>
          <w:lang w:val="uk-UA" w:eastAsia="uk-UA"/>
        </w:rPr>
        <w:t xml:space="preserve">щодо запобігання </w:t>
      </w:r>
      <w:proofErr w:type="spellStart"/>
      <w:r>
        <w:rPr>
          <w:b/>
          <w:bCs/>
          <w:lang w:val="uk-UA" w:eastAsia="uk-UA"/>
        </w:rPr>
        <w:t>поширеннягрипу</w:t>
      </w:r>
      <w:proofErr w:type="spellEnd"/>
      <w:r>
        <w:rPr>
          <w:b/>
          <w:bCs/>
          <w:lang w:val="uk-UA" w:eastAsia="uk-UA"/>
        </w:rPr>
        <w:t xml:space="preserve"> та гострих респіраторних вірусних  інфекцій</w:t>
      </w:r>
    </w:p>
    <w:p w:rsidR="00B827EE" w:rsidRDefault="00B827EE" w:rsidP="00B827EE">
      <w:pPr>
        <w:jc w:val="center"/>
        <w:rPr>
          <w:b/>
          <w:bCs/>
          <w:lang w:val="uk-UA" w:eastAsia="uk-UA"/>
        </w:rPr>
      </w:pPr>
      <w:r>
        <w:rPr>
          <w:b/>
          <w:bCs/>
          <w:lang w:val="uk-UA" w:eastAsia="uk-UA"/>
        </w:rPr>
        <w:t>у м. Запоріжжі на сезон 2017-2018 років</w:t>
      </w:r>
    </w:p>
    <w:p w:rsidR="00B827EE" w:rsidRDefault="00B827EE" w:rsidP="00B827EE">
      <w:pPr>
        <w:jc w:val="center"/>
        <w:rPr>
          <w:b/>
          <w:bCs/>
          <w:lang w:val="uk-UA" w:eastAsia="uk-U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5075"/>
        <w:gridCol w:w="2059"/>
        <w:gridCol w:w="7213"/>
      </w:tblGrid>
      <w:tr w:rsidR="00B827EE" w:rsidRPr="005D6AEF" w:rsidTr="00710C28">
        <w:trPr>
          <w:trHeight w:val="650"/>
        </w:trPr>
        <w:tc>
          <w:tcPr>
            <w:tcW w:w="593" w:type="dxa"/>
          </w:tcPr>
          <w:p w:rsidR="00B827EE" w:rsidRPr="005D6AEF" w:rsidRDefault="00B827EE" w:rsidP="00710C28">
            <w:pPr>
              <w:jc w:val="center"/>
              <w:rPr>
                <w:lang w:val="uk-UA"/>
              </w:rPr>
            </w:pPr>
            <w:r w:rsidRPr="005D6AEF">
              <w:rPr>
                <w:lang w:val="uk-UA"/>
              </w:rPr>
              <w:t>№ п/п</w:t>
            </w:r>
          </w:p>
        </w:tc>
        <w:tc>
          <w:tcPr>
            <w:tcW w:w="5075" w:type="dxa"/>
          </w:tcPr>
          <w:p w:rsidR="00B827EE" w:rsidRPr="005D6AEF" w:rsidRDefault="00B827EE" w:rsidP="00710C28">
            <w:pPr>
              <w:jc w:val="center"/>
              <w:rPr>
                <w:lang w:val="uk-UA"/>
              </w:rPr>
            </w:pPr>
            <w:r w:rsidRPr="005D6AEF">
              <w:rPr>
                <w:lang w:val="uk-UA"/>
              </w:rPr>
              <w:t xml:space="preserve">Найменування заходу </w:t>
            </w:r>
          </w:p>
        </w:tc>
        <w:tc>
          <w:tcPr>
            <w:tcW w:w="2059" w:type="dxa"/>
          </w:tcPr>
          <w:p w:rsidR="00B827EE" w:rsidRPr="005D6AEF" w:rsidRDefault="00B827EE" w:rsidP="00710C28">
            <w:pPr>
              <w:jc w:val="center"/>
              <w:rPr>
                <w:lang w:val="uk-UA"/>
              </w:rPr>
            </w:pPr>
            <w:r w:rsidRPr="005D6AEF">
              <w:rPr>
                <w:lang w:val="uk-UA"/>
              </w:rPr>
              <w:t xml:space="preserve">Термін виконання </w:t>
            </w:r>
          </w:p>
        </w:tc>
        <w:tc>
          <w:tcPr>
            <w:tcW w:w="7213" w:type="dxa"/>
          </w:tcPr>
          <w:p w:rsidR="00B827EE" w:rsidRPr="005D6AEF" w:rsidRDefault="00B827EE" w:rsidP="00710C28">
            <w:pPr>
              <w:jc w:val="center"/>
              <w:rPr>
                <w:lang w:val="uk-UA"/>
              </w:rPr>
            </w:pPr>
            <w:r w:rsidRPr="005D6AEF">
              <w:rPr>
                <w:lang w:val="uk-UA"/>
              </w:rPr>
              <w:t>Відповідальні за виконання</w:t>
            </w:r>
          </w:p>
        </w:tc>
      </w:tr>
      <w:tr w:rsidR="00B827EE" w:rsidRPr="005D6AEF" w:rsidTr="00710C28">
        <w:trPr>
          <w:trHeight w:val="650"/>
        </w:trPr>
        <w:tc>
          <w:tcPr>
            <w:tcW w:w="593" w:type="dxa"/>
          </w:tcPr>
          <w:p w:rsidR="00B827EE" w:rsidRPr="005D6AEF" w:rsidRDefault="00B827EE" w:rsidP="00710C28">
            <w:pPr>
              <w:jc w:val="center"/>
              <w:rPr>
                <w:lang w:val="uk-UA"/>
              </w:rPr>
            </w:pPr>
            <w:r>
              <w:rPr>
                <w:lang w:val="uk-UA"/>
              </w:rPr>
              <w:t>1.</w:t>
            </w:r>
          </w:p>
        </w:tc>
        <w:tc>
          <w:tcPr>
            <w:tcW w:w="5075" w:type="dxa"/>
          </w:tcPr>
          <w:p w:rsidR="00B827EE" w:rsidRPr="00414C3E" w:rsidRDefault="00B827EE" w:rsidP="00710C28">
            <w:pPr>
              <w:jc w:val="both"/>
              <w:rPr>
                <w:lang w:val="uk-UA"/>
              </w:rPr>
            </w:pPr>
            <w:r w:rsidRPr="00414C3E">
              <w:rPr>
                <w:lang w:val="uk-UA"/>
              </w:rPr>
              <w:t xml:space="preserve">Забезпечити оперативний аналіз та своєчасне надання до органів виконавчої влади і органів місцевого самоврядування, відповідних установ та закладів інформації </w:t>
            </w:r>
            <w:r>
              <w:rPr>
                <w:lang w:val="uk-UA"/>
              </w:rPr>
              <w:t xml:space="preserve">про </w:t>
            </w:r>
            <w:r w:rsidRPr="00414C3E">
              <w:rPr>
                <w:lang w:val="uk-UA"/>
              </w:rPr>
              <w:t>епідемічн</w:t>
            </w:r>
            <w:r>
              <w:rPr>
                <w:lang w:val="uk-UA"/>
              </w:rPr>
              <w:t>у</w:t>
            </w:r>
            <w:r w:rsidRPr="00414C3E">
              <w:rPr>
                <w:lang w:val="uk-UA"/>
              </w:rPr>
              <w:t xml:space="preserve"> ситуаці</w:t>
            </w:r>
            <w:r>
              <w:rPr>
                <w:lang w:val="uk-UA"/>
              </w:rPr>
              <w:t>ю</w:t>
            </w:r>
            <w:r w:rsidRPr="00414C3E">
              <w:rPr>
                <w:lang w:val="uk-UA"/>
              </w:rPr>
              <w:t xml:space="preserve"> з грипу та ГРВІ </w:t>
            </w:r>
            <w:r>
              <w:rPr>
                <w:lang w:val="uk-UA"/>
              </w:rPr>
              <w:t xml:space="preserve">щодо </w:t>
            </w:r>
            <w:r w:rsidRPr="00414C3E">
              <w:rPr>
                <w:lang w:val="uk-UA"/>
              </w:rPr>
              <w:t>своєчасного проведення санітарно-протиепідемічних заходів, спрямованих на запобігання виникненню, поширенню, локалізацію та ліквідацію масових за</w:t>
            </w:r>
            <w:r>
              <w:rPr>
                <w:lang w:val="uk-UA"/>
              </w:rPr>
              <w:t>хворювань серед населення міста,</w:t>
            </w:r>
            <w:r w:rsidRPr="00414C3E">
              <w:rPr>
                <w:lang w:val="uk-UA"/>
              </w:rPr>
              <w:t xml:space="preserve"> проведення своєчасного та оперативного коригування профілактичних та протиепідемічних заходів.</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t>Постійно,</w:t>
            </w:r>
          </w:p>
          <w:p w:rsidR="00B827EE" w:rsidRPr="005D6AEF" w:rsidRDefault="00B827EE" w:rsidP="00710C28">
            <w:pPr>
              <w:jc w:val="center"/>
              <w:rPr>
                <w:lang w:val="uk-UA"/>
              </w:rPr>
            </w:pPr>
            <w:r>
              <w:rPr>
                <w:lang w:val="uk-UA"/>
              </w:rPr>
              <w:t>у період ускладнення епідемічної ситуації на грип та ГРВІ</w:t>
            </w:r>
          </w:p>
        </w:tc>
        <w:tc>
          <w:tcPr>
            <w:tcW w:w="7213" w:type="dxa"/>
          </w:tcPr>
          <w:p w:rsidR="00B827EE" w:rsidRDefault="00B827EE" w:rsidP="00710C28">
            <w:pPr>
              <w:tabs>
                <w:tab w:val="left" w:pos="5220"/>
              </w:tabs>
              <w:ind w:left="5222" w:hanging="5220"/>
              <w:jc w:val="both"/>
              <w:rPr>
                <w:lang w:val="uk-UA"/>
              </w:rPr>
            </w:pPr>
            <w:r>
              <w:rPr>
                <w:lang w:val="uk-UA"/>
              </w:rPr>
              <w:t xml:space="preserve">Департамент </w:t>
            </w:r>
            <w:r w:rsidRPr="00F41E40">
              <w:rPr>
                <w:lang w:val="uk-UA"/>
              </w:rPr>
              <w:t>охорони здоров’я Запорізької міської ради</w:t>
            </w:r>
            <w:r>
              <w:rPr>
                <w:lang w:val="uk-UA"/>
              </w:rPr>
              <w:t>,</w:t>
            </w:r>
          </w:p>
          <w:p w:rsidR="00B827EE" w:rsidRDefault="00B827EE" w:rsidP="00710C28">
            <w:pPr>
              <w:tabs>
                <w:tab w:val="left" w:pos="5220"/>
              </w:tabs>
              <w:ind w:left="5222" w:hanging="5220"/>
              <w:jc w:val="both"/>
              <w:rPr>
                <w:lang w:val="uk-UA"/>
              </w:rPr>
            </w:pPr>
            <w:r>
              <w:rPr>
                <w:lang w:val="uk-UA"/>
              </w:rPr>
              <w:t>відокремлений підрозділ «Запорізький міський відділ ДУ</w:t>
            </w:r>
          </w:p>
          <w:p w:rsidR="00B827EE" w:rsidRDefault="00B827EE" w:rsidP="00710C28">
            <w:pPr>
              <w:tabs>
                <w:tab w:val="left" w:pos="5220"/>
              </w:tabs>
              <w:ind w:left="5222" w:hanging="5220"/>
              <w:jc w:val="both"/>
              <w:rPr>
                <w:lang w:val="uk-UA"/>
              </w:rPr>
            </w:pPr>
            <w:r>
              <w:rPr>
                <w:lang w:val="uk-UA"/>
              </w:rPr>
              <w:t xml:space="preserve">«Запорізький обласний лабораторний </w:t>
            </w:r>
            <w:proofErr w:type="spellStart"/>
            <w:r>
              <w:rPr>
                <w:lang w:val="uk-UA"/>
              </w:rPr>
              <w:t>центрМОЗ</w:t>
            </w:r>
            <w:proofErr w:type="spellEnd"/>
            <w:r>
              <w:rPr>
                <w:lang w:val="uk-UA"/>
              </w:rPr>
              <w:t xml:space="preserve"> України».</w:t>
            </w:r>
          </w:p>
          <w:p w:rsidR="00B827EE" w:rsidRPr="005D6AEF" w:rsidRDefault="00B827EE" w:rsidP="00710C28">
            <w:pPr>
              <w:tabs>
                <w:tab w:val="left" w:pos="5220"/>
              </w:tabs>
              <w:ind w:left="5222" w:hanging="5220"/>
              <w:jc w:val="both"/>
              <w:rPr>
                <w:lang w:val="uk-UA"/>
              </w:rPr>
            </w:pPr>
          </w:p>
        </w:tc>
      </w:tr>
      <w:tr w:rsidR="00B827EE" w:rsidRPr="005D6AEF" w:rsidTr="00710C28">
        <w:trPr>
          <w:trHeight w:val="650"/>
        </w:trPr>
        <w:tc>
          <w:tcPr>
            <w:tcW w:w="593" w:type="dxa"/>
          </w:tcPr>
          <w:p w:rsidR="00B827EE" w:rsidRPr="005D6AEF" w:rsidRDefault="00B827EE" w:rsidP="00710C28">
            <w:pPr>
              <w:jc w:val="center"/>
              <w:rPr>
                <w:lang w:val="uk-UA"/>
              </w:rPr>
            </w:pPr>
            <w:r>
              <w:rPr>
                <w:lang w:val="uk-UA"/>
              </w:rPr>
              <w:t>2.</w:t>
            </w:r>
          </w:p>
        </w:tc>
        <w:tc>
          <w:tcPr>
            <w:tcW w:w="5075" w:type="dxa"/>
          </w:tcPr>
          <w:p w:rsidR="00B827EE" w:rsidRPr="00414C3E" w:rsidRDefault="00B827EE" w:rsidP="00710C28">
            <w:pPr>
              <w:jc w:val="both"/>
              <w:rPr>
                <w:lang w:val="uk-UA"/>
              </w:rPr>
            </w:pPr>
            <w:r w:rsidRPr="00414C3E">
              <w:rPr>
                <w:lang w:val="uk-UA"/>
              </w:rPr>
              <w:t xml:space="preserve">Забезпечити планування профілактичних щеплень проти грипу згідно з </w:t>
            </w:r>
            <w:r>
              <w:rPr>
                <w:lang w:val="uk-UA"/>
              </w:rPr>
              <w:t>К</w:t>
            </w:r>
            <w:r w:rsidRPr="00414C3E">
              <w:rPr>
                <w:lang w:val="uk-UA"/>
              </w:rPr>
              <w:t xml:space="preserve">алендарем профілактичних щеплень в Україні, затвердженим наказами </w:t>
            </w:r>
            <w:r>
              <w:rPr>
                <w:lang w:val="uk-UA"/>
              </w:rPr>
              <w:t xml:space="preserve">МОЗ </w:t>
            </w:r>
            <w:r w:rsidRPr="00414C3E">
              <w:rPr>
                <w:lang w:val="uk-UA"/>
              </w:rPr>
              <w:t xml:space="preserve">України від </w:t>
            </w:r>
            <w:r>
              <w:rPr>
                <w:lang w:val="uk-UA"/>
              </w:rPr>
              <w:br/>
            </w:r>
            <w:r w:rsidRPr="00414C3E">
              <w:rPr>
                <w:lang w:val="uk-UA"/>
              </w:rPr>
              <w:t>16</w:t>
            </w:r>
            <w:r>
              <w:rPr>
                <w:lang w:val="uk-UA"/>
              </w:rPr>
              <w:t>.09.2011 №595 «Про порядок проведення профілактичних щеплень в Україні та контроль якості й обігу медичних імунобіологічних препаратів», від 06.11.2015 №</w:t>
            </w:r>
            <w:r w:rsidRPr="00414C3E">
              <w:rPr>
                <w:lang w:val="uk-UA"/>
              </w:rPr>
              <w:t xml:space="preserve">732 «Про затвердження нормативно-правових актів з питань організації та проведення санітарно-епідемічних заходів, спрямованих на запобігання виникненню і </w:t>
            </w:r>
            <w:r w:rsidRPr="00414C3E">
              <w:rPr>
                <w:lang w:val="uk-UA"/>
              </w:rPr>
              <w:lastRenderedPageBreak/>
              <w:t>поширенню грипу та гострих респіраторних інфекцій», та розрахунок потреби вакцини.</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lastRenderedPageBreak/>
              <w:t xml:space="preserve">Серпень </w:t>
            </w:r>
          </w:p>
          <w:p w:rsidR="00B827EE" w:rsidRPr="005D6AEF" w:rsidRDefault="00B827EE" w:rsidP="00710C28">
            <w:pPr>
              <w:jc w:val="center"/>
              <w:rPr>
                <w:lang w:val="uk-UA"/>
              </w:rPr>
            </w:pPr>
            <w:r>
              <w:rPr>
                <w:lang w:val="uk-UA"/>
              </w:rPr>
              <w:t>2017р.</w:t>
            </w:r>
          </w:p>
        </w:tc>
        <w:tc>
          <w:tcPr>
            <w:tcW w:w="7213" w:type="dxa"/>
          </w:tcPr>
          <w:p w:rsidR="00B827EE" w:rsidRDefault="00B827EE" w:rsidP="00710C28">
            <w:pPr>
              <w:tabs>
                <w:tab w:val="left" w:pos="5220"/>
              </w:tabs>
              <w:ind w:left="5222" w:hanging="5220"/>
              <w:jc w:val="both"/>
              <w:rPr>
                <w:lang w:val="uk-UA"/>
              </w:rPr>
            </w:pPr>
            <w:r>
              <w:rPr>
                <w:lang w:val="uk-UA"/>
              </w:rPr>
              <w:t xml:space="preserve">Департамент </w:t>
            </w:r>
            <w:r w:rsidRPr="005D6AEF">
              <w:rPr>
                <w:lang w:val="uk-UA"/>
              </w:rPr>
              <w:t>охорони здоров’я Запорізької міської ради</w:t>
            </w:r>
            <w:r>
              <w:rPr>
                <w:lang w:val="uk-UA"/>
              </w:rPr>
              <w:t>,</w:t>
            </w:r>
          </w:p>
          <w:p w:rsidR="00B827EE" w:rsidRDefault="00B827EE" w:rsidP="00710C28">
            <w:pPr>
              <w:tabs>
                <w:tab w:val="left" w:pos="5220"/>
              </w:tabs>
              <w:ind w:left="5222" w:hanging="5220"/>
              <w:jc w:val="both"/>
              <w:rPr>
                <w:lang w:val="uk-UA"/>
              </w:rPr>
            </w:pPr>
            <w:r>
              <w:rPr>
                <w:lang w:val="uk-UA"/>
              </w:rPr>
              <w:t>відокремлений підрозділ «Запорізький міський відділ ДУ</w:t>
            </w:r>
          </w:p>
          <w:p w:rsidR="00B827EE" w:rsidRDefault="00B827EE" w:rsidP="00710C28">
            <w:pPr>
              <w:jc w:val="both"/>
              <w:rPr>
                <w:lang w:val="uk-UA"/>
              </w:rPr>
            </w:pPr>
            <w:r>
              <w:rPr>
                <w:lang w:val="uk-UA"/>
              </w:rPr>
              <w:t xml:space="preserve">«Запорізький обласний лабораторний </w:t>
            </w:r>
            <w:proofErr w:type="spellStart"/>
            <w:r>
              <w:rPr>
                <w:lang w:val="uk-UA"/>
              </w:rPr>
              <w:t>центрМОЗ</w:t>
            </w:r>
            <w:proofErr w:type="spellEnd"/>
            <w:r>
              <w:rPr>
                <w:lang w:val="uk-UA"/>
              </w:rPr>
              <w:t xml:space="preserve"> України», </w:t>
            </w:r>
          </w:p>
          <w:p w:rsidR="00B827EE" w:rsidRPr="005D6AEF" w:rsidRDefault="00B827EE" w:rsidP="00710C28">
            <w:pPr>
              <w:jc w:val="center"/>
              <w:rPr>
                <w:lang w:val="uk-UA"/>
              </w:rPr>
            </w:pPr>
          </w:p>
        </w:tc>
      </w:tr>
      <w:tr w:rsidR="00B827EE" w:rsidRPr="00B827EE" w:rsidTr="00710C28">
        <w:trPr>
          <w:trHeight w:val="1613"/>
        </w:trPr>
        <w:tc>
          <w:tcPr>
            <w:tcW w:w="593" w:type="dxa"/>
          </w:tcPr>
          <w:p w:rsidR="00B827EE" w:rsidRPr="005D6AEF" w:rsidRDefault="00B827EE" w:rsidP="00710C28">
            <w:pPr>
              <w:rPr>
                <w:lang w:val="uk-UA"/>
              </w:rPr>
            </w:pPr>
            <w:r>
              <w:rPr>
                <w:lang w:val="uk-UA"/>
              </w:rPr>
              <w:lastRenderedPageBreak/>
              <w:t>3.</w:t>
            </w:r>
          </w:p>
        </w:tc>
        <w:tc>
          <w:tcPr>
            <w:tcW w:w="5075" w:type="dxa"/>
          </w:tcPr>
          <w:p w:rsidR="00B827EE" w:rsidRDefault="00B827EE" w:rsidP="00710C28">
            <w:pPr>
              <w:jc w:val="both"/>
              <w:rPr>
                <w:bCs/>
                <w:lang w:val="uk-UA" w:eastAsia="uk-UA"/>
              </w:rPr>
            </w:pPr>
            <w:r w:rsidRPr="00414C3E">
              <w:rPr>
                <w:bCs/>
                <w:lang w:val="uk-UA" w:eastAsia="uk-UA"/>
              </w:rPr>
              <w:t>Забезпечити закупівлю вакцин проти грипу для проведення щеплень контингентів груп ризику бюджетних закладів (медичних працівників, працівників освіти)</w:t>
            </w:r>
            <w:r>
              <w:rPr>
                <w:bCs/>
                <w:lang w:val="uk-UA" w:eastAsia="uk-UA"/>
              </w:rPr>
              <w:t xml:space="preserve">, рекомендованих ВООЗ та зареєстрованими в Україні, на сезон 2017-2018рр. </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t xml:space="preserve">Жовтень </w:t>
            </w:r>
          </w:p>
          <w:p w:rsidR="00B827EE" w:rsidRPr="005D6AEF" w:rsidRDefault="00B827EE" w:rsidP="00710C28">
            <w:pPr>
              <w:jc w:val="center"/>
              <w:rPr>
                <w:lang w:val="uk-UA"/>
              </w:rPr>
            </w:pPr>
            <w:r>
              <w:rPr>
                <w:lang w:val="uk-UA"/>
              </w:rPr>
              <w:t>2017р.</w:t>
            </w:r>
          </w:p>
        </w:tc>
        <w:tc>
          <w:tcPr>
            <w:tcW w:w="7213" w:type="dxa"/>
          </w:tcPr>
          <w:p w:rsidR="00B827EE" w:rsidRPr="005D6AEF" w:rsidRDefault="00B827EE" w:rsidP="00710C28">
            <w:pPr>
              <w:jc w:val="both"/>
              <w:rPr>
                <w:lang w:val="uk-UA"/>
              </w:rPr>
            </w:pPr>
            <w:r>
              <w:rPr>
                <w:lang w:val="uk-UA"/>
              </w:rPr>
              <w:t xml:space="preserve">Департамент </w:t>
            </w:r>
            <w:r w:rsidRPr="005D6AEF">
              <w:rPr>
                <w:lang w:val="uk-UA"/>
              </w:rPr>
              <w:t xml:space="preserve">охорони здоров’я Запорізької міської ради, </w:t>
            </w:r>
            <w:r>
              <w:rPr>
                <w:lang w:val="uk-UA"/>
              </w:rPr>
              <w:t>департамент освіти і науки</w:t>
            </w:r>
            <w:r w:rsidRPr="005D6AEF">
              <w:rPr>
                <w:lang w:val="uk-UA"/>
              </w:rPr>
              <w:t xml:space="preserve"> Запорізької міської ради</w:t>
            </w:r>
            <w:r>
              <w:rPr>
                <w:lang w:val="uk-UA"/>
              </w:rPr>
              <w:t>, департамент спорту, сім’ї та молоді</w:t>
            </w:r>
            <w:r w:rsidRPr="005D6AEF">
              <w:rPr>
                <w:lang w:val="uk-UA"/>
              </w:rPr>
              <w:t xml:space="preserve"> Запорізької міської ради</w:t>
            </w:r>
            <w:r>
              <w:rPr>
                <w:lang w:val="uk-UA"/>
              </w:rPr>
              <w:t>, департамент культури і мистецтв Запорізької міської ради.</w:t>
            </w:r>
          </w:p>
        </w:tc>
      </w:tr>
      <w:tr w:rsidR="00B827EE" w:rsidRPr="00B827EE" w:rsidTr="00710C28">
        <w:trPr>
          <w:trHeight w:val="422"/>
        </w:trPr>
        <w:tc>
          <w:tcPr>
            <w:tcW w:w="593" w:type="dxa"/>
          </w:tcPr>
          <w:p w:rsidR="00B827EE" w:rsidRPr="005D6AEF" w:rsidRDefault="00B827EE" w:rsidP="00710C28">
            <w:pPr>
              <w:rPr>
                <w:lang w:val="uk-UA"/>
              </w:rPr>
            </w:pPr>
            <w:r>
              <w:rPr>
                <w:lang w:val="uk-UA"/>
              </w:rPr>
              <w:t>4.</w:t>
            </w:r>
          </w:p>
        </w:tc>
        <w:tc>
          <w:tcPr>
            <w:tcW w:w="5075" w:type="dxa"/>
          </w:tcPr>
          <w:p w:rsidR="00B827EE" w:rsidRDefault="00B827EE" w:rsidP="00710C28">
            <w:pPr>
              <w:jc w:val="both"/>
              <w:rPr>
                <w:shd w:val="clear" w:color="auto" w:fill="FFFFFF"/>
                <w:lang w:val="uk-UA"/>
              </w:rPr>
            </w:pPr>
            <w:r w:rsidRPr="00414C3E">
              <w:rPr>
                <w:bCs/>
                <w:lang w:val="uk-UA" w:eastAsia="uk-UA"/>
              </w:rPr>
              <w:t xml:space="preserve">Організувати проведення організованому та неорганізованому населенню щеплень проти грипу в кабінетах щеплень закладів (установ) охорони здоров'я міста </w:t>
            </w:r>
            <w:r w:rsidRPr="00414C3E">
              <w:rPr>
                <w:lang w:val="uk-UA"/>
              </w:rPr>
              <w:t>за рахунок коштів підприємств та організацій, власних коштів громадян та позабюджетних коштів для професійних груп ризику інфікування грипом, інших контингентів ризику та груп населення, що можуть мати несприятливі наслідки захворювання на грип</w:t>
            </w:r>
            <w:r w:rsidRPr="00414C3E">
              <w:rPr>
                <w:bCs/>
                <w:lang w:val="uk-UA" w:eastAsia="uk-UA"/>
              </w:rPr>
              <w:t xml:space="preserve">, </w:t>
            </w:r>
            <w:r w:rsidRPr="00414C3E">
              <w:rPr>
                <w:shd w:val="clear" w:color="auto" w:fill="FFFFFF"/>
                <w:lang w:val="uk-UA"/>
              </w:rPr>
              <w:t xml:space="preserve">відповідно до </w:t>
            </w:r>
            <w:r>
              <w:rPr>
                <w:shd w:val="clear" w:color="auto" w:fill="FFFFFF"/>
                <w:lang w:val="uk-UA"/>
              </w:rPr>
              <w:t xml:space="preserve">вимог наказу Міністерства </w:t>
            </w:r>
            <w:r w:rsidRPr="005D6AEF">
              <w:rPr>
                <w:lang w:val="uk-UA"/>
              </w:rPr>
              <w:t>охорони здоров’я</w:t>
            </w:r>
            <w:r>
              <w:rPr>
                <w:shd w:val="clear" w:color="auto" w:fill="FFFFFF"/>
                <w:lang w:val="uk-UA"/>
              </w:rPr>
              <w:t xml:space="preserve"> України від 16.09.</w:t>
            </w:r>
            <w:r w:rsidRPr="00414C3E">
              <w:rPr>
                <w:shd w:val="clear" w:color="auto" w:fill="FFFFFF"/>
                <w:lang w:val="uk-UA"/>
              </w:rPr>
              <w:t>2011</w:t>
            </w:r>
            <w:hyperlink r:id="rId4" w:tgtFrame="_blank" w:history="1">
              <w:r w:rsidRPr="00F95429">
                <w:rPr>
                  <w:rStyle w:val="a5"/>
                  <w:bdr w:val="none" w:sz="0" w:space="0" w:color="auto" w:frame="1"/>
                  <w:shd w:val="clear" w:color="auto" w:fill="FFFFFF"/>
                  <w:lang w:val="uk-UA"/>
                </w:rPr>
                <w:t>№ 595</w:t>
              </w:r>
            </w:hyperlink>
            <w:r w:rsidRPr="00F95429">
              <w:rPr>
                <w:shd w:val="clear" w:color="auto" w:fill="FFFFFF"/>
                <w:lang w:val="uk-UA"/>
              </w:rPr>
              <w:t>,</w:t>
            </w:r>
            <w:r w:rsidRPr="00414C3E">
              <w:rPr>
                <w:shd w:val="clear" w:color="auto" w:fill="FFFFFF"/>
                <w:lang w:val="uk-UA"/>
              </w:rPr>
              <w:t xml:space="preserve"> зареєстрованого в Міністерстві юстиції України 10</w:t>
            </w:r>
            <w:r>
              <w:rPr>
                <w:shd w:val="clear" w:color="auto" w:fill="FFFFFF"/>
                <w:lang w:val="uk-UA"/>
              </w:rPr>
              <w:t>.10.2011 за №</w:t>
            </w:r>
            <w:r w:rsidRPr="00414C3E">
              <w:rPr>
                <w:shd w:val="clear" w:color="auto" w:fill="FFFFFF"/>
                <w:lang w:val="uk-UA"/>
              </w:rPr>
              <w:t>1160/19898 (у ред</w:t>
            </w:r>
            <w:r>
              <w:rPr>
                <w:shd w:val="clear" w:color="auto" w:fill="FFFFFF"/>
                <w:lang w:val="uk-UA"/>
              </w:rPr>
              <w:t xml:space="preserve">акції наказу Міністерства </w:t>
            </w:r>
            <w:r w:rsidRPr="005D6AEF">
              <w:rPr>
                <w:lang w:val="uk-UA"/>
              </w:rPr>
              <w:t xml:space="preserve">охорони </w:t>
            </w:r>
            <w:proofErr w:type="spellStart"/>
            <w:r w:rsidRPr="005D6AEF">
              <w:rPr>
                <w:lang w:val="uk-UA"/>
              </w:rPr>
              <w:t>здоров’я</w:t>
            </w:r>
            <w:r>
              <w:rPr>
                <w:shd w:val="clear" w:color="auto" w:fill="FFFFFF"/>
                <w:lang w:val="uk-UA"/>
              </w:rPr>
              <w:t>України</w:t>
            </w:r>
            <w:proofErr w:type="spellEnd"/>
            <w:r>
              <w:rPr>
                <w:shd w:val="clear" w:color="auto" w:fill="FFFFFF"/>
                <w:lang w:val="uk-UA"/>
              </w:rPr>
              <w:t xml:space="preserve"> від 11.08.</w:t>
            </w:r>
            <w:r w:rsidRPr="00414C3E">
              <w:rPr>
                <w:shd w:val="clear" w:color="auto" w:fill="FFFFFF"/>
                <w:lang w:val="uk-UA"/>
              </w:rPr>
              <w:t xml:space="preserve">2014 </w:t>
            </w:r>
            <w:r>
              <w:rPr>
                <w:shd w:val="clear" w:color="auto" w:fill="FFFFFF"/>
                <w:lang w:val="uk-UA"/>
              </w:rPr>
              <w:t>№</w:t>
            </w:r>
            <w:r w:rsidRPr="00414C3E">
              <w:rPr>
                <w:shd w:val="clear" w:color="auto" w:fill="FFFFFF"/>
                <w:lang w:val="uk-UA"/>
              </w:rPr>
              <w:t>551)</w:t>
            </w:r>
            <w:r>
              <w:rPr>
                <w:shd w:val="clear" w:color="auto" w:fill="FFFFFF"/>
                <w:lang w:val="uk-UA"/>
              </w:rPr>
              <w:t>, наказу МОЗ України від 11.12.2009</w:t>
            </w:r>
            <w:r>
              <w:rPr>
                <w:shd w:val="clear" w:color="auto" w:fill="FFFFFF"/>
                <w:lang w:val="uk-UA"/>
              </w:rPr>
              <w:br/>
              <w:t>№1095 «Питання організації роботи Кабінетів щеплень»</w:t>
            </w:r>
            <w:r w:rsidRPr="00414C3E">
              <w:rPr>
                <w:shd w:val="clear" w:color="auto" w:fill="FFFFFF"/>
                <w:lang w:val="uk-UA"/>
              </w:rPr>
              <w:t>.</w:t>
            </w:r>
          </w:p>
          <w:p w:rsidR="00B827EE" w:rsidRPr="00414C3E" w:rsidRDefault="00B827EE" w:rsidP="00710C28">
            <w:pPr>
              <w:jc w:val="both"/>
              <w:rPr>
                <w:bCs/>
                <w:lang w:val="uk-UA" w:eastAsia="uk-UA"/>
              </w:rPr>
            </w:pPr>
          </w:p>
        </w:tc>
        <w:tc>
          <w:tcPr>
            <w:tcW w:w="2059" w:type="dxa"/>
          </w:tcPr>
          <w:p w:rsidR="00B827EE" w:rsidRDefault="00B827EE" w:rsidP="00710C28">
            <w:pPr>
              <w:jc w:val="center"/>
              <w:rPr>
                <w:lang w:val="uk-UA"/>
              </w:rPr>
            </w:pPr>
            <w:proofErr w:type="spellStart"/>
            <w:r>
              <w:rPr>
                <w:lang w:val="uk-UA"/>
              </w:rPr>
              <w:t>Жовтень–</w:t>
            </w:r>
            <w:r w:rsidRPr="005D6AEF">
              <w:rPr>
                <w:lang w:val="uk-UA"/>
              </w:rPr>
              <w:t>листопад</w:t>
            </w:r>
            <w:proofErr w:type="spellEnd"/>
          </w:p>
          <w:p w:rsidR="00B827EE" w:rsidRPr="005D6AEF" w:rsidRDefault="00B827EE" w:rsidP="00710C28">
            <w:pPr>
              <w:jc w:val="center"/>
              <w:rPr>
                <w:lang w:val="uk-UA"/>
              </w:rPr>
            </w:pPr>
            <w:r>
              <w:rPr>
                <w:lang w:val="uk-UA"/>
              </w:rPr>
              <w:t>2017р.</w:t>
            </w:r>
          </w:p>
        </w:tc>
        <w:tc>
          <w:tcPr>
            <w:tcW w:w="7213" w:type="dxa"/>
          </w:tcPr>
          <w:p w:rsidR="00B827EE" w:rsidRDefault="00B827EE" w:rsidP="00710C28">
            <w:pPr>
              <w:jc w:val="both"/>
              <w:rPr>
                <w:lang w:val="uk-UA"/>
              </w:rPr>
            </w:pPr>
            <w:r>
              <w:rPr>
                <w:lang w:val="uk-UA"/>
              </w:rPr>
              <w:t xml:space="preserve">Департамент </w:t>
            </w:r>
            <w:r w:rsidRPr="005D6AEF">
              <w:rPr>
                <w:lang w:val="uk-UA"/>
              </w:rPr>
              <w:t xml:space="preserve">охорони здоров’я Запорізької міської ради, </w:t>
            </w:r>
            <w:r>
              <w:rPr>
                <w:lang w:val="uk-UA"/>
              </w:rPr>
              <w:t>департамент освіти і науки</w:t>
            </w:r>
            <w:r w:rsidRPr="005D6AEF">
              <w:rPr>
                <w:lang w:val="uk-UA"/>
              </w:rPr>
              <w:t xml:space="preserve"> Запорізької міської ради</w:t>
            </w:r>
            <w:r>
              <w:rPr>
                <w:lang w:val="uk-UA"/>
              </w:rPr>
              <w:t>, департамент спорту, сім’ї та молоді</w:t>
            </w:r>
            <w:r w:rsidRPr="005D6AEF">
              <w:rPr>
                <w:lang w:val="uk-UA"/>
              </w:rPr>
              <w:t xml:space="preserve"> Запорізької міської ради</w:t>
            </w:r>
            <w:r>
              <w:rPr>
                <w:lang w:val="uk-UA"/>
              </w:rPr>
              <w:t>, департамент культури і мистецтв Запорізької міської ради.</w:t>
            </w:r>
          </w:p>
          <w:p w:rsidR="00B827EE" w:rsidRDefault="00B827EE" w:rsidP="00710C28">
            <w:pPr>
              <w:jc w:val="both"/>
              <w:rPr>
                <w:lang w:val="uk-UA"/>
              </w:rPr>
            </w:pPr>
          </w:p>
          <w:p w:rsidR="00B827EE" w:rsidRDefault="00B827EE" w:rsidP="00710C28">
            <w:pPr>
              <w:jc w:val="both"/>
              <w:rPr>
                <w:lang w:val="uk-UA"/>
              </w:rPr>
            </w:pPr>
          </w:p>
          <w:p w:rsidR="00B827EE" w:rsidRPr="005D6AEF" w:rsidRDefault="00B827EE" w:rsidP="00710C28">
            <w:pPr>
              <w:jc w:val="both"/>
              <w:rPr>
                <w:lang w:val="uk-UA"/>
              </w:rPr>
            </w:pPr>
          </w:p>
        </w:tc>
      </w:tr>
      <w:tr w:rsidR="00B827EE" w:rsidRPr="005D6AEF" w:rsidTr="00710C28">
        <w:trPr>
          <w:trHeight w:val="422"/>
        </w:trPr>
        <w:tc>
          <w:tcPr>
            <w:tcW w:w="593" w:type="dxa"/>
          </w:tcPr>
          <w:p w:rsidR="00B827EE" w:rsidRDefault="00B827EE" w:rsidP="00710C28">
            <w:pPr>
              <w:rPr>
                <w:lang w:val="uk-UA"/>
              </w:rPr>
            </w:pPr>
            <w:r>
              <w:rPr>
                <w:lang w:val="uk-UA"/>
              </w:rPr>
              <w:t>5.</w:t>
            </w:r>
          </w:p>
        </w:tc>
        <w:tc>
          <w:tcPr>
            <w:tcW w:w="5075" w:type="dxa"/>
          </w:tcPr>
          <w:p w:rsidR="00B827EE" w:rsidRPr="00414C3E" w:rsidRDefault="00B827EE" w:rsidP="00710C28">
            <w:pPr>
              <w:jc w:val="both"/>
              <w:rPr>
                <w:lang w:val="uk-UA"/>
              </w:rPr>
            </w:pPr>
            <w:r w:rsidRPr="00414C3E">
              <w:rPr>
                <w:lang w:val="uk-UA"/>
              </w:rPr>
              <w:t xml:space="preserve">Активізувати санітарно-освітню </w:t>
            </w:r>
            <w:proofErr w:type="spellStart"/>
            <w:r w:rsidRPr="00414C3E">
              <w:rPr>
                <w:lang w:val="uk-UA"/>
              </w:rPr>
              <w:t>роботу</w:t>
            </w:r>
            <w:r>
              <w:rPr>
                <w:lang w:val="uk-UA"/>
              </w:rPr>
              <w:t>із</w:t>
            </w:r>
            <w:proofErr w:type="spellEnd"/>
            <w:r>
              <w:rPr>
                <w:lang w:val="uk-UA"/>
              </w:rPr>
              <w:t xml:space="preserve"> залученням засобів масової інформації </w:t>
            </w:r>
            <w:r w:rsidRPr="00414C3E">
              <w:rPr>
                <w:lang w:val="uk-UA"/>
              </w:rPr>
              <w:t>серед населення щодо заходів запобігання захворюваності на грип та ГРВІ</w:t>
            </w:r>
            <w:r>
              <w:rPr>
                <w:lang w:val="uk-UA"/>
              </w:rPr>
              <w:t>. Сприяти пропаганді</w:t>
            </w:r>
            <w:r w:rsidRPr="00414C3E">
              <w:rPr>
                <w:lang w:val="uk-UA"/>
              </w:rPr>
              <w:t xml:space="preserve"> і розвитку</w:t>
            </w:r>
            <w:r>
              <w:rPr>
                <w:lang w:val="uk-UA"/>
              </w:rPr>
              <w:t xml:space="preserve"> масової імунізації проти грипу</w:t>
            </w:r>
            <w:r w:rsidRPr="00414C3E">
              <w:rPr>
                <w:lang w:val="uk-UA"/>
              </w:rPr>
              <w:t xml:space="preserve"> за рахунок коштів підприємств та організацій, власних коштів громадян та позабюджетних коштів для професійних груп </w:t>
            </w:r>
            <w:r w:rsidRPr="00414C3E">
              <w:rPr>
                <w:lang w:val="uk-UA"/>
              </w:rPr>
              <w:lastRenderedPageBreak/>
              <w:t xml:space="preserve">ризику інфікування грипом, інших контингентів ризику та груп населення, </w:t>
            </w:r>
            <w:r>
              <w:rPr>
                <w:lang w:val="uk-UA"/>
              </w:rPr>
              <w:t xml:space="preserve">які </w:t>
            </w:r>
            <w:r w:rsidRPr="00414C3E">
              <w:rPr>
                <w:lang w:val="uk-UA"/>
              </w:rPr>
              <w:t>можуть мати несприятливі наслідки захворювання на грип: працівників автотранспортних підприємств, торгівлі, сфери обслуговування; працівників дитячих виховних закладів та шкіл-інтернатів; вихованців шкіл-інтернатів та учнів загальноосвітніх ш</w:t>
            </w:r>
            <w:r>
              <w:rPr>
                <w:lang w:val="uk-UA"/>
              </w:rPr>
              <w:t>кіл; студентів ВНЗ, середніх спеціальних учбових закладів</w:t>
            </w:r>
            <w:r w:rsidRPr="00414C3E">
              <w:rPr>
                <w:lang w:val="uk-UA"/>
              </w:rPr>
              <w:t xml:space="preserve"> осіб, </w:t>
            </w:r>
            <w:r>
              <w:rPr>
                <w:lang w:val="uk-UA"/>
              </w:rPr>
              <w:t xml:space="preserve">які </w:t>
            </w:r>
            <w:r w:rsidRPr="00414C3E">
              <w:rPr>
                <w:lang w:val="uk-UA"/>
              </w:rPr>
              <w:t>перебувають у закритих спеціалізованих колективах; вагітних жінок; дітей до 3-х років та дітей і підлітків (від 6 місяців до 18 років), одержують тривалу терапію ацетилсаліциловою кислотою; страждають хронічними захворюваннями легенів або серцево-судинної системи; порушенням обміну речовин, включаючи цукровий діабет.</w:t>
            </w:r>
          </w:p>
          <w:p w:rsidR="00B827EE" w:rsidRPr="00414C3E" w:rsidRDefault="00B827EE" w:rsidP="00710C28">
            <w:pPr>
              <w:jc w:val="both"/>
              <w:rPr>
                <w:bCs/>
                <w:lang w:val="uk-UA" w:eastAsia="uk-UA"/>
              </w:rPr>
            </w:pPr>
          </w:p>
        </w:tc>
        <w:tc>
          <w:tcPr>
            <w:tcW w:w="2059" w:type="dxa"/>
          </w:tcPr>
          <w:p w:rsidR="00B827EE" w:rsidRPr="005D6AEF" w:rsidRDefault="00B827EE" w:rsidP="00710C28">
            <w:pPr>
              <w:jc w:val="center"/>
              <w:rPr>
                <w:lang w:val="uk-UA"/>
              </w:rPr>
            </w:pPr>
            <w:r>
              <w:rPr>
                <w:lang w:val="uk-UA"/>
              </w:rPr>
              <w:lastRenderedPageBreak/>
              <w:t>Постійно</w:t>
            </w:r>
          </w:p>
        </w:tc>
        <w:tc>
          <w:tcPr>
            <w:tcW w:w="7213" w:type="dxa"/>
          </w:tcPr>
          <w:p w:rsidR="00B827EE" w:rsidRDefault="00B827EE" w:rsidP="00710C28">
            <w:pPr>
              <w:tabs>
                <w:tab w:val="left" w:pos="5220"/>
              </w:tabs>
              <w:ind w:left="5222" w:hanging="5220"/>
              <w:jc w:val="both"/>
              <w:rPr>
                <w:lang w:val="uk-UA"/>
              </w:rPr>
            </w:pPr>
            <w:r>
              <w:rPr>
                <w:lang w:val="uk-UA"/>
              </w:rPr>
              <w:t xml:space="preserve">Департамент </w:t>
            </w:r>
            <w:r w:rsidRPr="005D6AEF">
              <w:rPr>
                <w:lang w:val="uk-UA"/>
              </w:rPr>
              <w:t>охорони здоров’я Запорізької міської ради</w:t>
            </w:r>
            <w:r>
              <w:rPr>
                <w:lang w:val="uk-UA"/>
              </w:rPr>
              <w:t>,</w:t>
            </w:r>
          </w:p>
          <w:p w:rsidR="00B827EE" w:rsidRDefault="00B827EE" w:rsidP="00710C28">
            <w:pPr>
              <w:tabs>
                <w:tab w:val="left" w:pos="5220"/>
              </w:tabs>
              <w:ind w:left="5222" w:hanging="5220"/>
              <w:jc w:val="both"/>
              <w:rPr>
                <w:lang w:val="uk-UA"/>
              </w:rPr>
            </w:pPr>
            <w:r>
              <w:rPr>
                <w:lang w:val="uk-UA"/>
              </w:rPr>
              <w:t>відокремлений підрозділ «Запорізький міський відділ ДУ</w:t>
            </w:r>
          </w:p>
          <w:p w:rsidR="00B827EE" w:rsidRPr="005D6AEF" w:rsidRDefault="00B827EE" w:rsidP="00710C28">
            <w:pPr>
              <w:jc w:val="both"/>
              <w:rPr>
                <w:lang w:val="uk-UA"/>
              </w:rPr>
            </w:pPr>
            <w:r>
              <w:rPr>
                <w:lang w:val="uk-UA"/>
              </w:rPr>
              <w:t xml:space="preserve">«Запорізький обласний лабораторний </w:t>
            </w:r>
            <w:proofErr w:type="spellStart"/>
            <w:r>
              <w:rPr>
                <w:lang w:val="uk-UA"/>
              </w:rPr>
              <w:t>центрМОЗ</w:t>
            </w:r>
            <w:proofErr w:type="spellEnd"/>
            <w:r>
              <w:rPr>
                <w:lang w:val="uk-UA"/>
              </w:rPr>
              <w:t xml:space="preserve"> України», г</w:t>
            </w:r>
            <w:r w:rsidRPr="005D6AEF">
              <w:rPr>
                <w:lang w:val="uk-UA"/>
              </w:rPr>
              <w:t xml:space="preserve">оловний лікар </w:t>
            </w:r>
            <w:proofErr w:type="spellStart"/>
            <w:r w:rsidRPr="005D6AEF">
              <w:rPr>
                <w:lang w:val="uk-UA"/>
              </w:rPr>
              <w:t>КЗ</w:t>
            </w:r>
            <w:proofErr w:type="spellEnd"/>
            <w:r w:rsidRPr="005D6AEF">
              <w:rPr>
                <w:lang w:val="uk-UA"/>
              </w:rPr>
              <w:t xml:space="preserve"> «Міський Центр здоров’я»</w:t>
            </w:r>
            <w:r>
              <w:rPr>
                <w:lang w:val="uk-UA"/>
              </w:rPr>
              <w:t>.</w:t>
            </w:r>
          </w:p>
        </w:tc>
      </w:tr>
      <w:tr w:rsidR="00B827EE" w:rsidRPr="005D6AEF" w:rsidTr="00710C28">
        <w:tc>
          <w:tcPr>
            <w:tcW w:w="593" w:type="dxa"/>
          </w:tcPr>
          <w:p w:rsidR="00B827EE" w:rsidRPr="005D6AEF" w:rsidRDefault="00B827EE" w:rsidP="00710C28">
            <w:pPr>
              <w:rPr>
                <w:lang w:val="uk-UA"/>
              </w:rPr>
            </w:pPr>
            <w:r>
              <w:rPr>
                <w:lang w:val="uk-UA"/>
              </w:rPr>
              <w:lastRenderedPageBreak/>
              <w:t>6.</w:t>
            </w:r>
          </w:p>
        </w:tc>
        <w:tc>
          <w:tcPr>
            <w:tcW w:w="5075" w:type="dxa"/>
          </w:tcPr>
          <w:p w:rsidR="00B827EE" w:rsidRPr="00414C3E" w:rsidRDefault="00B827EE" w:rsidP="00710C28">
            <w:pPr>
              <w:jc w:val="both"/>
              <w:rPr>
                <w:lang w:val="uk-UA"/>
              </w:rPr>
            </w:pPr>
            <w:r w:rsidRPr="00414C3E">
              <w:rPr>
                <w:lang w:val="uk-UA"/>
              </w:rPr>
              <w:t xml:space="preserve">Забезпечити готовність закладів охорони здоров’я до </w:t>
            </w:r>
            <w:r>
              <w:rPr>
                <w:lang w:val="uk-UA"/>
              </w:rPr>
              <w:t>зростання рівня</w:t>
            </w:r>
            <w:r w:rsidRPr="00414C3E">
              <w:rPr>
                <w:lang w:val="uk-UA"/>
              </w:rPr>
              <w:t xml:space="preserve"> захворюваності на грип та ГРВІ, особливу увагу звернути на підготовку </w:t>
            </w:r>
            <w:r>
              <w:rPr>
                <w:lang w:val="uk-UA"/>
              </w:rPr>
              <w:t>стаціонарних відділень закладів охорони здоров’я</w:t>
            </w:r>
            <w:r w:rsidRPr="00414C3E">
              <w:rPr>
                <w:lang w:val="uk-UA"/>
              </w:rPr>
              <w:t xml:space="preserve">, наявність необхідного запасу </w:t>
            </w:r>
            <w:r>
              <w:rPr>
                <w:lang w:val="uk-UA"/>
              </w:rPr>
              <w:t>лікарських засобів</w:t>
            </w:r>
            <w:r w:rsidRPr="00414C3E">
              <w:rPr>
                <w:lang w:val="uk-UA"/>
              </w:rPr>
              <w:t xml:space="preserve">, в тому числі противірусних препаратів, виробів медичного призначення, дезінфекційних засобів та засобів індивідуального захисту для медичного персоналу; спеціальної медичної апаратури; укомплектування бригад для надання консультативної та медичної допомоги. Створити </w:t>
            </w:r>
            <w:proofErr w:type="spellStart"/>
            <w:r w:rsidRPr="00414C3E">
              <w:rPr>
                <w:lang w:val="uk-UA"/>
              </w:rPr>
              <w:t>незнижувальний</w:t>
            </w:r>
            <w:proofErr w:type="spellEnd"/>
            <w:r w:rsidRPr="00414C3E">
              <w:rPr>
                <w:lang w:val="uk-UA"/>
              </w:rPr>
              <w:t xml:space="preserve"> </w:t>
            </w:r>
            <w:proofErr w:type="spellStart"/>
            <w:r w:rsidRPr="00414C3E">
              <w:rPr>
                <w:lang w:val="uk-UA"/>
              </w:rPr>
              <w:t>запаспротивірусних</w:t>
            </w:r>
            <w:proofErr w:type="spellEnd"/>
            <w:r w:rsidRPr="00414C3E">
              <w:rPr>
                <w:lang w:val="uk-UA"/>
              </w:rPr>
              <w:t xml:space="preserve"> препаратів, виробів медичного призначення, дезінфекційних засобів та засобів індивідуального </w:t>
            </w:r>
            <w:r>
              <w:rPr>
                <w:lang w:val="uk-UA"/>
              </w:rPr>
              <w:t>захисту для медичного персоналу. З</w:t>
            </w:r>
            <w:r w:rsidRPr="00414C3E">
              <w:rPr>
                <w:lang w:val="uk-UA"/>
              </w:rPr>
              <w:t xml:space="preserve">абезпечити своєчасне його поповнення та оновлення в закладах </w:t>
            </w:r>
            <w:r w:rsidRPr="00414C3E">
              <w:rPr>
                <w:lang w:val="uk-UA"/>
              </w:rPr>
              <w:lastRenderedPageBreak/>
              <w:t>охорони здоров</w:t>
            </w:r>
            <w:r w:rsidRPr="00414C3E">
              <w:t>’</w:t>
            </w:r>
            <w:r w:rsidRPr="00414C3E">
              <w:rPr>
                <w:lang w:val="uk-UA"/>
              </w:rPr>
              <w:t>я та аптечній мережі.</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lastRenderedPageBreak/>
              <w:t>Жовтень</w:t>
            </w:r>
          </w:p>
          <w:p w:rsidR="00B827EE" w:rsidRPr="00292783" w:rsidRDefault="00B827EE" w:rsidP="00710C28">
            <w:pPr>
              <w:jc w:val="center"/>
            </w:pPr>
            <w:r>
              <w:rPr>
                <w:lang w:val="uk-UA"/>
              </w:rPr>
              <w:t>2017р.</w:t>
            </w:r>
          </w:p>
        </w:tc>
        <w:tc>
          <w:tcPr>
            <w:tcW w:w="7213" w:type="dxa"/>
          </w:tcPr>
          <w:p w:rsidR="00B827EE" w:rsidRPr="005D6AEF" w:rsidRDefault="00B827EE" w:rsidP="00710C28">
            <w:pPr>
              <w:jc w:val="both"/>
              <w:rPr>
                <w:lang w:val="uk-UA"/>
              </w:rPr>
            </w:pPr>
            <w:r>
              <w:rPr>
                <w:lang w:val="uk-UA"/>
              </w:rPr>
              <w:t xml:space="preserve">Департамент </w:t>
            </w:r>
            <w:r w:rsidRPr="005D6AEF">
              <w:rPr>
                <w:lang w:val="uk-UA"/>
              </w:rPr>
              <w:t>охорони здоров’я Запорізької міської ради</w:t>
            </w:r>
            <w:r>
              <w:rPr>
                <w:lang w:val="uk-UA"/>
              </w:rPr>
              <w:t>, керівники аптечних установ усіх форм власності.</w:t>
            </w:r>
          </w:p>
        </w:tc>
      </w:tr>
      <w:tr w:rsidR="00B827EE" w:rsidRPr="005D6AEF" w:rsidTr="00710C28">
        <w:tc>
          <w:tcPr>
            <w:tcW w:w="593" w:type="dxa"/>
          </w:tcPr>
          <w:p w:rsidR="00B827EE" w:rsidRDefault="00B827EE" w:rsidP="00710C28">
            <w:pPr>
              <w:rPr>
                <w:lang w:val="uk-UA"/>
              </w:rPr>
            </w:pPr>
            <w:r>
              <w:rPr>
                <w:lang w:val="uk-UA"/>
              </w:rPr>
              <w:lastRenderedPageBreak/>
              <w:t>7.</w:t>
            </w:r>
          </w:p>
        </w:tc>
        <w:tc>
          <w:tcPr>
            <w:tcW w:w="5075" w:type="dxa"/>
          </w:tcPr>
          <w:p w:rsidR="00B827EE" w:rsidRDefault="00B827EE" w:rsidP="00710C28">
            <w:pPr>
              <w:jc w:val="both"/>
              <w:rPr>
                <w:lang w:val="uk-UA"/>
              </w:rPr>
            </w:pPr>
            <w:r w:rsidRPr="00414C3E">
              <w:rPr>
                <w:lang w:val="uk-UA"/>
              </w:rPr>
              <w:t xml:space="preserve">Переглянути та надати на затвердження списки установ та організацій, які в період </w:t>
            </w:r>
            <w:proofErr w:type="spellStart"/>
            <w:r w:rsidRPr="00414C3E">
              <w:rPr>
                <w:lang w:val="uk-UA"/>
              </w:rPr>
              <w:t>епідускладнень</w:t>
            </w:r>
            <w:proofErr w:type="spellEnd"/>
            <w:r w:rsidRPr="00414C3E">
              <w:rPr>
                <w:lang w:val="uk-UA"/>
              </w:rPr>
              <w:t xml:space="preserve"> будуть </w:t>
            </w:r>
            <w:r>
              <w:rPr>
                <w:lang w:val="uk-UA"/>
              </w:rPr>
              <w:t xml:space="preserve">за потребою забезпечувати </w:t>
            </w:r>
            <w:r w:rsidRPr="00414C3E">
              <w:rPr>
                <w:lang w:val="uk-UA"/>
              </w:rPr>
              <w:t>транспорт</w:t>
            </w:r>
            <w:r>
              <w:rPr>
                <w:lang w:val="uk-UA"/>
              </w:rPr>
              <w:t>ом</w:t>
            </w:r>
            <w:r w:rsidRPr="00414C3E">
              <w:rPr>
                <w:lang w:val="uk-UA"/>
              </w:rPr>
              <w:t xml:space="preserve"> заклад</w:t>
            </w:r>
            <w:r>
              <w:rPr>
                <w:lang w:val="uk-UA"/>
              </w:rPr>
              <w:t>и</w:t>
            </w:r>
            <w:r w:rsidRPr="00414C3E">
              <w:rPr>
                <w:lang w:val="uk-UA"/>
              </w:rPr>
              <w:t xml:space="preserve"> охорони здоров</w:t>
            </w:r>
            <w:r w:rsidRPr="00414C3E">
              <w:t>`</w:t>
            </w:r>
            <w:r w:rsidRPr="00414C3E">
              <w:rPr>
                <w:lang w:val="uk-UA"/>
              </w:rPr>
              <w:t>я</w:t>
            </w:r>
            <w:r>
              <w:rPr>
                <w:lang w:val="uk-UA"/>
              </w:rPr>
              <w:t xml:space="preserve"> міста</w:t>
            </w:r>
            <w:r w:rsidRPr="00414C3E">
              <w:rPr>
                <w:lang w:val="uk-UA"/>
              </w:rPr>
              <w:t>.</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t xml:space="preserve"> Жовтень-листопад</w:t>
            </w:r>
          </w:p>
          <w:p w:rsidR="00B827EE" w:rsidRPr="005D6AEF" w:rsidRDefault="00B827EE" w:rsidP="00710C28">
            <w:pPr>
              <w:jc w:val="center"/>
              <w:rPr>
                <w:lang w:val="uk-UA"/>
              </w:rPr>
            </w:pPr>
            <w:r>
              <w:rPr>
                <w:lang w:val="uk-UA"/>
              </w:rPr>
              <w:t>2017р.</w:t>
            </w:r>
          </w:p>
        </w:tc>
        <w:tc>
          <w:tcPr>
            <w:tcW w:w="7213" w:type="dxa"/>
          </w:tcPr>
          <w:p w:rsidR="00B827EE" w:rsidRPr="005D6AEF" w:rsidRDefault="00B827EE" w:rsidP="00710C28">
            <w:pPr>
              <w:jc w:val="both"/>
              <w:rPr>
                <w:lang w:val="uk-UA"/>
              </w:rPr>
            </w:pPr>
            <w:proofErr w:type="spellStart"/>
            <w:r>
              <w:rPr>
                <w:lang w:val="uk-UA"/>
              </w:rPr>
              <w:t>Департамент</w:t>
            </w:r>
            <w:r w:rsidRPr="005D6AEF">
              <w:rPr>
                <w:lang w:val="uk-UA"/>
              </w:rPr>
              <w:t>охорони</w:t>
            </w:r>
            <w:proofErr w:type="spellEnd"/>
            <w:r w:rsidRPr="005D6AEF">
              <w:rPr>
                <w:lang w:val="uk-UA"/>
              </w:rPr>
              <w:t xml:space="preserve"> здоров’я Запорізької міської ради</w:t>
            </w:r>
            <w:r>
              <w:rPr>
                <w:lang w:val="uk-UA"/>
              </w:rPr>
              <w:t>.</w:t>
            </w:r>
          </w:p>
        </w:tc>
      </w:tr>
      <w:tr w:rsidR="00B827EE" w:rsidRPr="005D6AEF" w:rsidTr="00710C28">
        <w:tc>
          <w:tcPr>
            <w:tcW w:w="593" w:type="dxa"/>
          </w:tcPr>
          <w:p w:rsidR="00B827EE" w:rsidRPr="005D6AEF" w:rsidRDefault="00B827EE" w:rsidP="00710C28">
            <w:pPr>
              <w:rPr>
                <w:lang w:val="uk-UA"/>
              </w:rPr>
            </w:pPr>
            <w:r>
              <w:rPr>
                <w:lang w:val="uk-UA"/>
              </w:rPr>
              <w:t>8.</w:t>
            </w:r>
          </w:p>
        </w:tc>
        <w:tc>
          <w:tcPr>
            <w:tcW w:w="5075" w:type="dxa"/>
          </w:tcPr>
          <w:p w:rsidR="00B827EE" w:rsidRDefault="00B827EE" w:rsidP="00710C28">
            <w:pPr>
              <w:jc w:val="both"/>
              <w:rPr>
                <w:shd w:val="clear" w:color="auto" w:fill="FFFFFF"/>
                <w:lang w:val="uk-UA"/>
              </w:rPr>
            </w:pPr>
            <w:r w:rsidRPr="00414C3E">
              <w:rPr>
                <w:lang w:val="uk-UA"/>
              </w:rPr>
              <w:t xml:space="preserve">Забезпечити </w:t>
            </w:r>
            <w:r>
              <w:rPr>
                <w:lang w:val="uk-UA"/>
              </w:rPr>
              <w:t>надання медичної допомоги населенню</w:t>
            </w:r>
            <w:r w:rsidRPr="00414C3E">
              <w:rPr>
                <w:lang w:val="uk-UA"/>
              </w:rPr>
              <w:t xml:space="preserve"> з питань профілактики, діагностики та лікування грипу та ГРВІ </w:t>
            </w:r>
            <w:r>
              <w:rPr>
                <w:lang w:val="uk-UA"/>
              </w:rPr>
              <w:t xml:space="preserve">згідно з </w:t>
            </w:r>
            <w:hyperlink r:id="rId5" w:history="1">
              <w:proofErr w:type="spellStart"/>
              <w:r w:rsidRPr="00081E75">
                <w:rPr>
                  <w:rStyle w:val="a5"/>
                  <w:shd w:val="clear" w:color="auto" w:fill="FFFFFF"/>
                  <w:lang w:val="uk-UA"/>
                </w:rPr>
                <w:t>наказом</w:t>
              </w:r>
              <w:r>
                <w:rPr>
                  <w:rStyle w:val="a5"/>
                  <w:shd w:val="clear" w:color="auto" w:fill="FFFFFF"/>
                  <w:lang w:val="uk-UA"/>
                </w:rPr>
                <w:t>МОЗ</w:t>
              </w:r>
              <w:proofErr w:type="spellEnd"/>
              <w:r>
                <w:rPr>
                  <w:rStyle w:val="a5"/>
                  <w:shd w:val="clear" w:color="auto" w:fill="FFFFFF"/>
                  <w:lang w:val="uk-UA"/>
                </w:rPr>
                <w:t xml:space="preserve"> </w:t>
              </w:r>
              <w:r w:rsidRPr="00081E75">
                <w:rPr>
                  <w:rStyle w:val="a5"/>
                  <w:shd w:val="clear" w:color="auto" w:fill="FFFFFF"/>
                  <w:lang w:val="uk-UA"/>
                </w:rPr>
                <w:t>України від 16.07.2014 № 499</w:t>
              </w:r>
            </w:hyperlink>
            <w:r>
              <w:rPr>
                <w:rStyle w:val="apple-converted-space"/>
                <w:shd w:val="clear" w:color="auto" w:fill="FFFFFF"/>
                <w:lang w:val="uk-UA"/>
              </w:rPr>
              <w:t>«</w:t>
            </w:r>
            <w:r w:rsidRPr="00414C3E">
              <w:rPr>
                <w:shd w:val="clear" w:color="auto" w:fill="FFFFFF"/>
                <w:lang w:val="uk-UA"/>
              </w:rPr>
              <w:t xml:space="preserve">Про затвердження та впровадження </w:t>
            </w:r>
            <w:proofErr w:type="spellStart"/>
            <w:r w:rsidRPr="00414C3E">
              <w:rPr>
                <w:shd w:val="clear" w:color="auto" w:fill="FFFFFF"/>
                <w:lang w:val="uk-UA"/>
              </w:rPr>
              <w:t>медико-технологічних</w:t>
            </w:r>
            <w:proofErr w:type="spellEnd"/>
            <w:r w:rsidRPr="00414C3E">
              <w:rPr>
                <w:shd w:val="clear" w:color="auto" w:fill="FFFFFF"/>
                <w:lang w:val="uk-UA"/>
              </w:rPr>
              <w:t xml:space="preserve"> документів зі стандартизації медичної допомоги при грипі та гострих респіраторних інфекціях</w:t>
            </w:r>
            <w:r>
              <w:rPr>
                <w:shd w:val="clear" w:color="auto" w:fill="FFFFFF"/>
                <w:lang w:val="uk-UA"/>
              </w:rPr>
              <w:t>».</w:t>
            </w:r>
          </w:p>
          <w:p w:rsidR="00B827EE" w:rsidRPr="00414C3E" w:rsidRDefault="00B827EE" w:rsidP="00710C28">
            <w:pPr>
              <w:jc w:val="both"/>
              <w:rPr>
                <w:lang w:val="uk-UA"/>
              </w:rPr>
            </w:pPr>
          </w:p>
        </w:tc>
        <w:tc>
          <w:tcPr>
            <w:tcW w:w="2059" w:type="dxa"/>
          </w:tcPr>
          <w:p w:rsidR="00B827EE" w:rsidRPr="005D6AEF" w:rsidRDefault="00B827EE" w:rsidP="00710C28">
            <w:pPr>
              <w:rPr>
                <w:lang w:val="uk-UA"/>
              </w:rPr>
            </w:pPr>
            <w:r w:rsidRPr="005D6AEF">
              <w:rPr>
                <w:lang w:val="uk-UA"/>
              </w:rPr>
              <w:t xml:space="preserve">Постійно </w:t>
            </w:r>
          </w:p>
        </w:tc>
        <w:tc>
          <w:tcPr>
            <w:tcW w:w="7213" w:type="dxa"/>
          </w:tcPr>
          <w:p w:rsidR="00B827EE" w:rsidRPr="005D6AEF" w:rsidRDefault="00B827EE" w:rsidP="00710C28">
            <w:pPr>
              <w:jc w:val="both"/>
              <w:rPr>
                <w:lang w:val="uk-UA"/>
              </w:rPr>
            </w:pPr>
            <w:proofErr w:type="spellStart"/>
            <w:r>
              <w:rPr>
                <w:lang w:val="uk-UA"/>
              </w:rPr>
              <w:t>Департамент</w:t>
            </w:r>
            <w:r w:rsidRPr="005D6AEF">
              <w:rPr>
                <w:lang w:val="uk-UA"/>
              </w:rPr>
              <w:t>охорони</w:t>
            </w:r>
            <w:proofErr w:type="spellEnd"/>
            <w:r w:rsidRPr="005D6AEF">
              <w:rPr>
                <w:lang w:val="uk-UA"/>
              </w:rPr>
              <w:t xml:space="preserve"> здоров’я Запорізької міської ради</w:t>
            </w:r>
            <w:r>
              <w:rPr>
                <w:lang w:val="uk-UA"/>
              </w:rPr>
              <w:t>.</w:t>
            </w:r>
          </w:p>
        </w:tc>
      </w:tr>
      <w:tr w:rsidR="00B827EE" w:rsidRPr="005D6AEF" w:rsidTr="00710C28">
        <w:tc>
          <w:tcPr>
            <w:tcW w:w="593" w:type="dxa"/>
          </w:tcPr>
          <w:p w:rsidR="00B827EE" w:rsidRDefault="00B827EE" w:rsidP="00710C28">
            <w:pPr>
              <w:rPr>
                <w:lang w:val="uk-UA"/>
              </w:rPr>
            </w:pPr>
            <w:r>
              <w:rPr>
                <w:lang w:val="uk-UA"/>
              </w:rPr>
              <w:t>9.</w:t>
            </w:r>
          </w:p>
        </w:tc>
        <w:tc>
          <w:tcPr>
            <w:tcW w:w="5075" w:type="dxa"/>
          </w:tcPr>
          <w:p w:rsidR="00B827EE" w:rsidRDefault="00B827EE" w:rsidP="00710C28">
            <w:pPr>
              <w:jc w:val="both"/>
              <w:rPr>
                <w:lang w:val="uk-UA"/>
              </w:rPr>
            </w:pPr>
            <w:r w:rsidRPr="00414C3E">
              <w:rPr>
                <w:lang w:val="uk-UA"/>
              </w:rPr>
              <w:t>Створити необхідний запас лікарських засобів</w:t>
            </w:r>
            <w:r>
              <w:rPr>
                <w:lang w:val="uk-UA"/>
              </w:rPr>
              <w:t xml:space="preserve"> для профілактики, лікування ГРВІ та грипу</w:t>
            </w:r>
            <w:r w:rsidRPr="00414C3E">
              <w:rPr>
                <w:lang w:val="uk-UA"/>
              </w:rPr>
              <w:t>, засобів індивідуального захисту</w:t>
            </w:r>
            <w:r>
              <w:rPr>
                <w:lang w:val="uk-UA"/>
              </w:rPr>
              <w:t xml:space="preserve"> населення,</w:t>
            </w:r>
            <w:r w:rsidRPr="00414C3E">
              <w:rPr>
                <w:lang w:val="uk-UA"/>
              </w:rPr>
              <w:t xml:space="preserve"> виходячи із обґрунтованих розрахунків згідно </w:t>
            </w:r>
            <w:r>
              <w:rPr>
                <w:lang w:val="uk-UA"/>
              </w:rPr>
              <w:t>з попередніми потребами.</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t>Жовтень</w:t>
            </w:r>
          </w:p>
          <w:p w:rsidR="00B827EE" w:rsidRPr="005D6AEF" w:rsidRDefault="00B827EE" w:rsidP="00710C28">
            <w:pPr>
              <w:rPr>
                <w:lang w:val="uk-UA"/>
              </w:rPr>
            </w:pPr>
            <w:r>
              <w:rPr>
                <w:lang w:val="uk-UA"/>
              </w:rPr>
              <w:t>2017р.</w:t>
            </w:r>
          </w:p>
        </w:tc>
        <w:tc>
          <w:tcPr>
            <w:tcW w:w="7213" w:type="dxa"/>
          </w:tcPr>
          <w:p w:rsidR="00B827EE" w:rsidRPr="005D6AEF" w:rsidRDefault="00B827EE" w:rsidP="00710C28">
            <w:pPr>
              <w:jc w:val="both"/>
              <w:rPr>
                <w:lang w:val="uk-UA"/>
              </w:rPr>
            </w:pPr>
            <w:r>
              <w:rPr>
                <w:lang w:val="uk-UA"/>
              </w:rPr>
              <w:t>Власники торгівельних аптечних мереж міста.</w:t>
            </w:r>
          </w:p>
        </w:tc>
      </w:tr>
      <w:tr w:rsidR="00B827EE" w:rsidRPr="00B827EE" w:rsidTr="00710C28">
        <w:tc>
          <w:tcPr>
            <w:tcW w:w="593" w:type="dxa"/>
          </w:tcPr>
          <w:p w:rsidR="00B827EE" w:rsidRPr="005D6AEF" w:rsidRDefault="00B827EE" w:rsidP="00710C28">
            <w:pPr>
              <w:rPr>
                <w:lang w:val="uk-UA"/>
              </w:rPr>
            </w:pPr>
            <w:r>
              <w:rPr>
                <w:lang w:val="uk-UA"/>
              </w:rPr>
              <w:t>10.</w:t>
            </w:r>
          </w:p>
        </w:tc>
        <w:tc>
          <w:tcPr>
            <w:tcW w:w="5075" w:type="dxa"/>
          </w:tcPr>
          <w:p w:rsidR="00B827EE" w:rsidRPr="00414C3E" w:rsidRDefault="00B827EE" w:rsidP="00710C28">
            <w:pPr>
              <w:jc w:val="both"/>
              <w:rPr>
                <w:lang w:val="uk-UA"/>
              </w:rPr>
            </w:pPr>
            <w:r w:rsidRPr="00414C3E">
              <w:rPr>
                <w:lang w:val="uk-UA"/>
              </w:rPr>
              <w:t>Забезпечити готовність підприємств, установ, організацій, незалежно від фо</w:t>
            </w:r>
            <w:r>
              <w:rPr>
                <w:lang w:val="uk-UA"/>
              </w:rPr>
              <w:t>рм власності та підпорядкування,</w:t>
            </w:r>
            <w:r w:rsidRPr="00414C3E">
              <w:rPr>
                <w:lang w:val="uk-UA"/>
              </w:rPr>
              <w:t xml:space="preserve"> до зимового періоду з дотриманням оптимального температурного режиму в дитячих, освітніх, соціальних</w:t>
            </w:r>
            <w:r>
              <w:rPr>
                <w:lang w:val="uk-UA"/>
              </w:rPr>
              <w:t xml:space="preserve"> закладах, закладах охорони здоров’я</w:t>
            </w:r>
            <w:r w:rsidRPr="00414C3E">
              <w:rPr>
                <w:lang w:val="uk-UA"/>
              </w:rPr>
              <w:t>, житлових приміщеннях,</w:t>
            </w:r>
            <w:r>
              <w:rPr>
                <w:lang w:val="uk-UA"/>
              </w:rPr>
              <w:t xml:space="preserve"> в транспорті та на</w:t>
            </w:r>
            <w:r w:rsidRPr="00414C3E">
              <w:rPr>
                <w:lang w:val="uk-UA"/>
              </w:rPr>
              <w:t xml:space="preserve"> промислових підприємствах</w:t>
            </w:r>
            <w:r>
              <w:rPr>
                <w:lang w:val="uk-UA"/>
              </w:rPr>
              <w:t>,</w:t>
            </w:r>
            <w:r w:rsidRPr="00414C3E">
              <w:rPr>
                <w:lang w:val="uk-UA"/>
              </w:rPr>
              <w:t xml:space="preserve"> тощо.</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t>Листопад</w:t>
            </w:r>
          </w:p>
          <w:p w:rsidR="00B827EE" w:rsidRPr="005D6AEF" w:rsidRDefault="00B827EE" w:rsidP="00710C28">
            <w:pPr>
              <w:jc w:val="center"/>
              <w:rPr>
                <w:lang w:val="uk-UA"/>
              </w:rPr>
            </w:pPr>
            <w:r>
              <w:rPr>
                <w:lang w:val="uk-UA"/>
              </w:rPr>
              <w:t>2017р.</w:t>
            </w:r>
          </w:p>
        </w:tc>
        <w:tc>
          <w:tcPr>
            <w:tcW w:w="7213" w:type="dxa"/>
          </w:tcPr>
          <w:p w:rsidR="00B827EE" w:rsidRPr="005D6AEF" w:rsidRDefault="00B827EE" w:rsidP="00710C28">
            <w:pPr>
              <w:jc w:val="both"/>
              <w:rPr>
                <w:lang w:val="uk-UA"/>
              </w:rPr>
            </w:pPr>
            <w:proofErr w:type="spellStart"/>
            <w:r>
              <w:rPr>
                <w:lang w:val="uk-UA"/>
              </w:rPr>
              <w:t>Департамент</w:t>
            </w:r>
            <w:r w:rsidRPr="005D6AEF">
              <w:rPr>
                <w:lang w:val="uk-UA"/>
              </w:rPr>
              <w:t>охорони</w:t>
            </w:r>
            <w:proofErr w:type="spellEnd"/>
            <w:r w:rsidRPr="005D6AEF">
              <w:rPr>
                <w:lang w:val="uk-UA"/>
              </w:rPr>
              <w:t xml:space="preserve"> здоров’я Запорізької міської ради, </w:t>
            </w:r>
            <w:r>
              <w:rPr>
                <w:lang w:val="uk-UA"/>
              </w:rPr>
              <w:t>департамент освіти і науки Запорізької міської ради, департамент культури і мистецтв Запорізької міської ради, департамент спорту, сім’ї та молоді</w:t>
            </w:r>
            <w:r w:rsidRPr="005D6AEF">
              <w:rPr>
                <w:lang w:val="uk-UA"/>
              </w:rPr>
              <w:t xml:space="preserve"> Запорізької міської ради</w:t>
            </w:r>
            <w:r>
              <w:rPr>
                <w:lang w:val="uk-UA"/>
              </w:rPr>
              <w:t>, керівники підприємств, закладів та установ незалежно від форм власності.</w:t>
            </w:r>
          </w:p>
        </w:tc>
      </w:tr>
      <w:tr w:rsidR="00B827EE" w:rsidRPr="00B827EE" w:rsidTr="00710C28">
        <w:tc>
          <w:tcPr>
            <w:tcW w:w="593" w:type="dxa"/>
          </w:tcPr>
          <w:p w:rsidR="00B827EE" w:rsidRDefault="00B827EE" w:rsidP="00710C28">
            <w:pPr>
              <w:rPr>
                <w:lang w:val="uk-UA"/>
              </w:rPr>
            </w:pPr>
            <w:r>
              <w:rPr>
                <w:lang w:val="uk-UA"/>
              </w:rPr>
              <w:t>11.</w:t>
            </w:r>
          </w:p>
        </w:tc>
        <w:tc>
          <w:tcPr>
            <w:tcW w:w="5075" w:type="dxa"/>
          </w:tcPr>
          <w:p w:rsidR="00B827EE" w:rsidRPr="00414C3E" w:rsidRDefault="00B827EE" w:rsidP="00710C28">
            <w:pPr>
              <w:jc w:val="both"/>
              <w:rPr>
                <w:lang w:val="uk-UA"/>
              </w:rPr>
            </w:pPr>
            <w:r w:rsidRPr="00414C3E">
              <w:rPr>
                <w:lang w:val="uk-UA"/>
              </w:rPr>
              <w:t xml:space="preserve">Укомплектувати дошкільні, загальноосвітні заклади медичними кадрами, забезпечити медичні пункти необхідними засобами та обладнанням (термометри, бактерицидні випромінювачі, дезінфекційні та антисептичні </w:t>
            </w:r>
            <w:r w:rsidRPr="00414C3E">
              <w:rPr>
                <w:lang w:val="uk-UA"/>
              </w:rPr>
              <w:lastRenderedPageBreak/>
              <w:t xml:space="preserve">засоби, засоби </w:t>
            </w:r>
            <w:proofErr w:type="spellStart"/>
            <w:r w:rsidRPr="00414C3E">
              <w:rPr>
                <w:lang w:val="uk-UA"/>
              </w:rPr>
              <w:t>особистоїгігієни</w:t>
            </w:r>
            <w:proofErr w:type="spellEnd"/>
            <w:r w:rsidRPr="00414C3E">
              <w:rPr>
                <w:lang w:val="uk-UA"/>
              </w:rPr>
              <w:t xml:space="preserve"> та індивідуального захисту.</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lastRenderedPageBreak/>
              <w:t xml:space="preserve">Жовтень </w:t>
            </w:r>
          </w:p>
          <w:p w:rsidR="00B827EE" w:rsidRPr="005D6AEF" w:rsidRDefault="00B827EE" w:rsidP="00710C28">
            <w:pPr>
              <w:jc w:val="center"/>
              <w:rPr>
                <w:lang w:val="uk-UA"/>
              </w:rPr>
            </w:pPr>
            <w:r>
              <w:rPr>
                <w:lang w:val="uk-UA"/>
              </w:rPr>
              <w:t>2017р.</w:t>
            </w:r>
          </w:p>
        </w:tc>
        <w:tc>
          <w:tcPr>
            <w:tcW w:w="7213" w:type="dxa"/>
          </w:tcPr>
          <w:p w:rsidR="00B827EE" w:rsidRPr="005D6AEF" w:rsidRDefault="00B827EE" w:rsidP="00710C28">
            <w:pPr>
              <w:jc w:val="both"/>
              <w:rPr>
                <w:lang w:val="uk-UA"/>
              </w:rPr>
            </w:pPr>
            <w:r>
              <w:rPr>
                <w:lang w:val="uk-UA"/>
              </w:rPr>
              <w:t xml:space="preserve">Департамент освіти і науки, департамент спорту, сім’ї та молоді Запорізької міської ради, </w:t>
            </w:r>
            <w:proofErr w:type="spellStart"/>
            <w:r>
              <w:rPr>
                <w:lang w:val="uk-UA"/>
              </w:rPr>
              <w:t>департамент</w:t>
            </w:r>
            <w:r w:rsidRPr="003071AA">
              <w:rPr>
                <w:lang w:val="uk-UA"/>
              </w:rPr>
              <w:t>культури</w:t>
            </w:r>
            <w:proofErr w:type="spellEnd"/>
            <w:r w:rsidRPr="003071AA">
              <w:rPr>
                <w:lang w:val="uk-UA"/>
              </w:rPr>
              <w:t xml:space="preserve"> і мистецтв Запорізької міської ради</w:t>
            </w:r>
            <w:r>
              <w:rPr>
                <w:lang w:val="uk-UA"/>
              </w:rPr>
              <w:t>.</w:t>
            </w:r>
          </w:p>
        </w:tc>
      </w:tr>
      <w:tr w:rsidR="00B827EE" w:rsidRPr="005D6AEF" w:rsidTr="00710C28">
        <w:tblPrEx>
          <w:tblLook w:val="04A0"/>
        </w:tblPrEx>
        <w:tc>
          <w:tcPr>
            <w:tcW w:w="593" w:type="dxa"/>
          </w:tcPr>
          <w:p w:rsidR="00B827EE" w:rsidRPr="005D6AEF" w:rsidRDefault="00B827EE" w:rsidP="00710C28">
            <w:pPr>
              <w:rPr>
                <w:lang w:val="uk-UA"/>
              </w:rPr>
            </w:pPr>
            <w:r>
              <w:rPr>
                <w:lang w:val="uk-UA"/>
              </w:rPr>
              <w:lastRenderedPageBreak/>
              <w:t>12.</w:t>
            </w:r>
          </w:p>
        </w:tc>
        <w:tc>
          <w:tcPr>
            <w:tcW w:w="5075" w:type="dxa"/>
          </w:tcPr>
          <w:p w:rsidR="00B827EE" w:rsidRDefault="00B827EE" w:rsidP="00710C28">
            <w:pPr>
              <w:jc w:val="both"/>
              <w:rPr>
                <w:lang w:val="uk-UA"/>
              </w:rPr>
            </w:pPr>
            <w:r w:rsidRPr="00414C3E">
              <w:rPr>
                <w:lang w:val="uk-UA"/>
              </w:rPr>
              <w:t xml:space="preserve">Забезпечити отримання та </w:t>
            </w:r>
            <w:proofErr w:type="spellStart"/>
            <w:r>
              <w:rPr>
                <w:lang w:val="uk-UA"/>
              </w:rPr>
              <w:t>транспортуваннябактеріологічних</w:t>
            </w:r>
            <w:proofErr w:type="spellEnd"/>
            <w:r>
              <w:rPr>
                <w:lang w:val="uk-UA"/>
              </w:rPr>
              <w:t xml:space="preserve"> </w:t>
            </w:r>
            <w:r w:rsidRPr="00414C3E">
              <w:rPr>
                <w:lang w:val="uk-UA"/>
              </w:rPr>
              <w:t>матеріалів</w:t>
            </w:r>
            <w:r>
              <w:rPr>
                <w:lang w:val="uk-UA"/>
              </w:rPr>
              <w:t xml:space="preserve"> для проведення вірусологічних досліджень</w:t>
            </w:r>
            <w:r w:rsidRPr="00414C3E">
              <w:rPr>
                <w:lang w:val="uk-UA"/>
              </w:rPr>
              <w:t xml:space="preserve"> від хворих на грип та ГРВІ</w:t>
            </w:r>
            <w:r>
              <w:rPr>
                <w:lang w:val="uk-UA"/>
              </w:rPr>
              <w:t>, в першу чергу з організованих колективів</w:t>
            </w:r>
            <w:r w:rsidRPr="00414C3E">
              <w:rPr>
                <w:lang w:val="uk-UA"/>
              </w:rPr>
              <w:t xml:space="preserve">, а також від осіб з тяжкою клінічною </w:t>
            </w:r>
            <w:proofErr w:type="spellStart"/>
            <w:r w:rsidRPr="00414C3E">
              <w:rPr>
                <w:lang w:val="uk-UA"/>
              </w:rPr>
              <w:t>картиноюдо</w:t>
            </w:r>
            <w:proofErr w:type="spellEnd"/>
            <w:r w:rsidRPr="00414C3E">
              <w:rPr>
                <w:lang w:val="uk-UA"/>
              </w:rPr>
              <w:t xml:space="preserve"> ДУ «Запорізький обласний лабораторний </w:t>
            </w:r>
            <w:r>
              <w:rPr>
                <w:lang w:val="uk-UA"/>
              </w:rPr>
              <w:t>ц</w:t>
            </w:r>
            <w:r w:rsidRPr="00414C3E">
              <w:rPr>
                <w:lang w:val="uk-UA"/>
              </w:rPr>
              <w:t xml:space="preserve">ентр </w:t>
            </w:r>
            <w:r>
              <w:rPr>
                <w:lang w:val="uk-UA"/>
              </w:rPr>
              <w:t>МОЗ</w:t>
            </w:r>
            <w:r w:rsidRPr="00414C3E">
              <w:rPr>
                <w:lang w:val="uk-UA"/>
              </w:rPr>
              <w:t xml:space="preserve"> України»</w:t>
            </w:r>
            <w:r>
              <w:rPr>
                <w:lang w:val="uk-UA"/>
              </w:rPr>
              <w:t>.</w:t>
            </w:r>
          </w:p>
          <w:p w:rsidR="00B827EE" w:rsidRPr="00414C3E" w:rsidRDefault="00B827EE" w:rsidP="00710C28">
            <w:pPr>
              <w:jc w:val="both"/>
              <w:rPr>
                <w:lang w:val="uk-UA"/>
              </w:rPr>
            </w:pPr>
          </w:p>
        </w:tc>
        <w:tc>
          <w:tcPr>
            <w:tcW w:w="2059" w:type="dxa"/>
          </w:tcPr>
          <w:p w:rsidR="00B827EE" w:rsidRPr="00F41E40" w:rsidRDefault="00B827EE" w:rsidP="00710C28">
            <w:pPr>
              <w:jc w:val="center"/>
              <w:rPr>
                <w:lang w:val="uk-UA"/>
              </w:rPr>
            </w:pPr>
            <w:r>
              <w:rPr>
                <w:lang w:val="uk-UA"/>
              </w:rPr>
              <w:t>Постійно</w:t>
            </w:r>
          </w:p>
        </w:tc>
        <w:tc>
          <w:tcPr>
            <w:tcW w:w="7213" w:type="dxa"/>
          </w:tcPr>
          <w:p w:rsidR="00B827EE" w:rsidRPr="005D6AEF" w:rsidRDefault="00B827EE" w:rsidP="00710C28">
            <w:pPr>
              <w:jc w:val="both"/>
              <w:rPr>
                <w:lang w:val="uk-UA"/>
              </w:rPr>
            </w:pPr>
            <w:proofErr w:type="spellStart"/>
            <w:r>
              <w:rPr>
                <w:lang w:val="uk-UA"/>
              </w:rPr>
              <w:t>Департамент</w:t>
            </w:r>
            <w:r w:rsidRPr="005D6AEF">
              <w:rPr>
                <w:lang w:val="uk-UA"/>
              </w:rPr>
              <w:t>охорони</w:t>
            </w:r>
            <w:proofErr w:type="spellEnd"/>
            <w:r w:rsidRPr="005D6AEF">
              <w:rPr>
                <w:lang w:val="uk-UA"/>
              </w:rPr>
              <w:t xml:space="preserve"> здоров’я Запорізької міської ради</w:t>
            </w:r>
            <w:r>
              <w:rPr>
                <w:lang w:val="uk-UA"/>
              </w:rPr>
              <w:t>.</w:t>
            </w:r>
          </w:p>
        </w:tc>
      </w:tr>
      <w:tr w:rsidR="00B827EE" w:rsidRPr="00B827EE" w:rsidTr="00710C28">
        <w:tblPrEx>
          <w:tblLook w:val="04A0"/>
        </w:tblPrEx>
        <w:tc>
          <w:tcPr>
            <w:tcW w:w="593" w:type="dxa"/>
          </w:tcPr>
          <w:p w:rsidR="00B827EE" w:rsidRDefault="00B827EE" w:rsidP="00710C28">
            <w:pPr>
              <w:rPr>
                <w:lang w:val="uk-UA"/>
              </w:rPr>
            </w:pPr>
            <w:r>
              <w:rPr>
                <w:lang w:val="uk-UA"/>
              </w:rPr>
              <w:t>13.</w:t>
            </w:r>
          </w:p>
        </w:tc>
        <w:tc>
          <w:tcPr>
            <w:tcW w:w="5075" w:type="dxa"/>
          </w:tcPr>
          <w:p w:rsidR="00B827EE" w:rsidRDefault="00B827EE" w:rsidP="00710C28">
            <w:pPr>
              <w:jc w:val="both"/>
              <w:rPr>
                <w:lang w:val="uk-UA"/>
              </w:rPr>
            </w:pPr>
            <w:r w:rsidRPr="00414C3E">
              <w:rPr>
                <w:lang w:val="uk-UA"/>
              </w:rPr>
              <w:t>Забезпечити своєчасне введення запобіжних заходів та посилен</w:t>
            </w:r>
            <w:r>
              <w:rPr>
                <w:lang w:val="uk-UA"/>
              </w:rPr>
              <w:t>ого</w:t>
            </w:r>
            <w:r w:rsidRPr="00414C3E">
              <w:rPr>
                <w:lang w:val="uk-UA"/>
              </w:rPr>
              <w:t xml:space="preserve"> протиепідемічн</w:t>
            </w:r>
            <w:r>
              <w:rPr>
                <w:lang w:val="uk-UA"/>
              </w:rPr>
              <w:t>ого</w:t>
            </w:r>
            <w:r w:rsidRPr="00414C3E">
              <w:rPr>
                <w:lang w:val="uk-UA"/>
              </w:rPr>
              <w:t xml:space="preserve"> режим</w:t>
            </w:r>
            <w:r>
              <w:rPr>
                <w:lang w:val="uk-UA"/>
              </w:rPr>
              <w:t>у</w:t>
            </w:r>
            <w:r w:rsidRPr="00414C3E">
              <w:rPr>
                <w:lang w:val="uk-UA"/>
              </w:rPr>
              <w:t xml:space="preserve"> в установах, організаціях, закладах охорони здоров’я незалежно від форм власності, дитячих організованих колективах, місцях масового перебування людей тощо. </w:t>
            </w:r>
            <w:r>
              <w:rPr>
                <w:lang w:val="uk-UA"/>
              </w:rPr>
              <w:t>Впроваджувати</w:t>
            </w:r>
            <w:r w:rsidRPr="00414C3E">
              <w:rPr>
                <w:lang w:val="uk-UA"/>
              </w:rPr>
              <w:t xml:space="preserve"> введення кар</w:t>
            </w:r>
            <w:r>
              <w:rPr>
                <w:lang w:val="uk-UA"/>
              </w:rPr>
              <w:t xml:space="preserve">антинних заходів </w:t>
            </w:r>
            <w:r w:rsidRPr="00414C3E">
              <w:rPr>
                <w:lang w:val="uk-UA"/>
              </w:rPr>
              <w:t xml:space="preserve">в </w:t>
            </w:r>
            <w:r>
              <w:rPr>
                <w:lang w:val="uk-UA"/>
              </w:rPr>
              <w:t>загально-навчальних закладах міста згідно з чинним законодавством.</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t>У період ускладнення епідемічної ситуації на грип та ГРВІ</w:t>
            </w:r>
          </w:p>
        </w:tc>
        <w:tc>
          <w:tcPr>
            <w:tcW w:w="7213" w:type="dxa"/>
          </w:tcPr>
          <w:p w:rsidR="00B827EE" w:rsidRPr="005D6AEF" w:rsidRDefault="00B827EE" w:rsidP="00710C28">
            <w:pPr>
              <w:jc w:val="both"/>
              <w:rPr>
                <w:lang w:val="uk-UA"/>
              </w:rPr>
            </w:pPr>
            <w:proofErr w:type="spellStart"/>
            <w:r>
              <w:rPr>
                <w:lang w:val="uk-UA"/>
              </w:rPr>
              <w:t>Департамент</w:t>
            </w:r>
            <w:r w:rsidRPr="005D6AEF">
              <w:rPr>
                <w:lang w:val="uk-UA"/>
              </w:rPr>
              <w:t>охорони</w:t>
            </w:r>
            <w:proofErr w:type="spellEnd"/>
            <w:r w:rsidRPr="005D6AEF">
              <w:rPr>
                <w:lang w:val="uk-UA"/>
              </w:rPr>
              <w:t xml:space="preserve"> здоров’я Запорізької міської ради, </w:t>
            </w:r>
            <w:r>
              <w:rPr>
                <w:lang w:val="uk-UA"/>
              </w:rPr>
              <w:t>департамент освіти і науки</w:t>
            </w:r>
            <w:r w:rsidRPr="005D6AEF">
              <w:rPr>
                <w:lang w:val="uk-UA"/>
              </w:rPr>
              <w:t xml:space="preserve"> Запорізької міської ради</w:t>
            </w:r>
            <w:r>
              <w:rPr>
                <w:lang w:val="uk-UA"/>
              </w:rPr>
              <w:t>, департамент культури і мистецтв Запорізької міської ради, департамент спорту, сім’ї та молоді</w:t>
            </w:r>
            <w:r w:rsidRPr="005D6AEF">
              <w:rPr>
                <w:lang w:val="uk-UA"/>
              </w:rPr>
              <w:t xml:space="preserve"> Запорізької міської ради</w:t>
            </w:r>
          </w:p>
        </w:tc>
      </w:tr>
      <w:tr w:rsidR="00B827EE" w:rsidRPr="005D6AEF" w:rsidTr="00710C28">
        <w:tblPrEx>
          <w:tblLook w:val="04A0"/>
        </w:tblPrEx>
        <w:tc>
          <w:tcPr>
            <w:tcW w:w="593" w:type="dxa"/>
          </w:tcPr>
          <w:p w:rsidR="00B827EE" w:rsidRDefault="00B827EE" w:rsidP="00710C28">
            <w:pPr>
              <w:rPr>
                <w:lang w:val="uk-UA"/>
              </w:rPr>
            </w:pPr>
            <w:r>
              <w:rPr>
                <w:lang w:val="uk-UA"/>
              </w:rPr>
              <w:t>14.</w:t>
            </w:r>
          </w:p>
        </w:tc>
        <w:tc>
          <w:tcPr>
            <w:tcW w:w="5075" w:type="dxa"/>
          </w:tcPr>
          <w:p w:rsidR="00B827EE" w:rsidRDefault="00B827EE" w:rsidP="00710C28">
            <w:pPr>
              <w:jc w:val="both"/>
              <w:rPr>
                <w:lang w:val="uk-UA"/>
              </w:rPr>
            </w:pPr>
            <w:r w:rsidRPr="00414C3E">
              <w:rPr>
                <w:lang w:val="uk-UA"/>
              </w:rPr>
              <w:t>Забезпечити залучення лікарів-інтернів до надання медичної допомоги дорослому та дитячому населенню</w:t>
            </w:r>
            <w:r>
              <w:rPr>
                <w:lang w:val="uk-UA"/>
              </w:rPr>
              <w:t xml:space="preserve"> в період зростання рівня захворюваності на грип та ГРВІ.</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t>У період ускладнення епідемічної ситуації на грип та ГРВІ</w:t>
            </w:r>
          </w:p>
        </w:tc>
        <w:tc>
          <w:tcPr>
            <w:tcW w:w="7213" w:type="dxa"/>
          </w:tcPr>
          <w:p w:rsidR="00B827EE" w:rsidRDefault="00B827EE" w:rsidP="00710C28">
            <w:pPr>
              <w:jc w:val="both"/>
              <w:rPr>
                <w:lang w:val="uk-UA"/>
              </w:rPr>
            </w:pPr>
            <w:r>
              <w:rPr>
                <w:lang w:val="uk-UA"/>
              </w:rPr>
              <w:t xml:space="preserve">Департамент </w:t>
            </w:r>
            <w:r w:rsidRPr="005D6AEF">
              <w:rPr>
                <w:lang w:val="uk-UA"/>
              </w:rPr>
              <w:t>охорони здоров’я Запорізької міської ради</w:t>
            </w:r>
            <w:r>
              <w:rPr>
                <w:lang w:val="uk-UA"/>
              </w:rPr>
              <w:t>.</w:t>
            </w:r>
          </w:p>
        </w:tc>
      </w:tr>
      <w:tr w:rsidR="00B827EE" w:rsidRPr="005D6AEF" w:rsidTr="00710C28">
        <w:tblPrEx>
          <w:tblLook w:val="04A0"/>
        </w:tblPrEx>
        <w:tc>
          <w:tcPr>
            <w:tcW w:w="593" w:type="dxa"/>
          </w:tcPr>
          <w:p w:rsidR="00B827EE" w:rsidRDefault="00B827EE" w:rsidP="00710C28">
            <w:pPr>
              <w:rPr>
                <w:lang w:val="uk-UA"/>
              </w:rPr>
            </w:pPr>
            <w:r>
              <w:rPr>
                <w:lang w:val="uk-UA"/>
              </w:rPr>
              <w:t>15.</w:t>
            </w:r>
          </w:p>
        </w:tc>
        <w:tc>
          <w:tcPr>
            <w:tcW w:w="5075" w:type="dxa"/>
          </w:tcPr>
          <w:p w:rsidR="00B827EE" w:rsidRPr="00414C3E" w:rsidRDefault="00B827EE" w:rsidP="00710C28">
            <w:pPr>
              <w:jc w:val="both"/>
              <w:rPr>
                <w:lang w:val="uk-UA"/>
              </w:rPr>
            </w:pPr>
            <w:r w:rsidRPr="00414C3E">
              <w:rPr>
                <w:lang w:val="uk-UA"/>
              </w:rPr>
              <w:t xml:space="preserve">Забезпечити моніторинг </w:t>
            </w:r>
            <w:r>
              <w:rPr>
                <w:lang w:val="uk-UA"/>
              </w:rPr>
              <w:t>дотримання</w:t>
            </w:r>
            <w:r w:rsidRPr="00414C3E">
              <w:rPr>
                <w:lang w:val="uk-UA"/>
              </w:rPr>
              <w:t xml:space="preserve"> належного санітарно-протиепідемічного, температурного режиму та обмежувальних заходів у закладах охорони здоров</w:t>
            </w:r>
            <w:r w:rsidRPr="00414C3E">
              <w:t>’</w:t>
            </w:r>
            <w:r w:rsidRPr="00414C3E">
              <w:rPr>
                <w:lang w:val="uk-UA"/>
              </w:rPr>
              <w:t>я, навчальних закладах, на об</w:t>
            </w:r>
            <w:r w:rsidRPr="00414C3E">
              <w:t>’</w:t>
            </w:r>
            <w:proofErr w:type="spellStart"/>
            <w:r w:rsidRPr="00414C3E">
              <w:rPr>
                <w:lang w:val="uk-UA"/>
              </w:rPr>
              <w:t>єктах</w:t>
            </w:r>
            <w:proofErr w:type="spellEnd"/>
            <w:r w:rsidRPr="00414C3E">
              <w:rPr>
                <w:lang w:val="uk-UA"/>
              </w:rPr>
              <w:t xml:space="preserve"> торгівлі, громадського транспорту та інших місцях масового скупчення людей.</w:t>
            </w:r>
          </w:p>
        </w:tc>
        <w:tc>
          <w:tcPr>
            <w:tcW w:w="2059" w:type="dxa"/>
          </w:tcPr>
          <w:p w:rsidR="00B827EE" w:rsidRDefault="00B827EE" w:rsidP="00710C28">
            <w:pPr>
              <w:jc w:val="center"/>
              <w:rPr>
                <w:lang w:val="uk-UA"/>
              </w:rPr>
            </w:pPr>
            <w:r>
              <w:rPr>
                <w:lang w:val="uk-UA"/>
              </w:rPr>
              <w:t>У період ускладнення епідемічної ситуації на грип та ГРВІ</w:t>
            </w:r>
          </w:p>
        </w:tc>
        <w:tc>
          <w:tcPr>
            <w:tcW w:w="7213" w:type="dxa"/>
          </w:tcPr>
          <w:p w:rsidR="00B827EE" w:rsidRDefault="00B827EE" w:rsidP="00710C28">
            <w:pPr>
              <w:tabs>
                <w:tab w:val="left" w:pos="5220"/>
              </w:tabs>
              <w:ind w:left="5222" w:hanging="5220"/>
              <w:jc w:val="both"/>
              <w:rPr>
                <w:lang w:val="uk-UA"/>
              </w:rPr>
            </w:pPr>
            <w:r>
              <w:rPr>
                <w:lang w:val="uk-UA"/>
              </w:rPr>
              <w:t>Відокремлений підрозділ «Запорізький міський відділ ДУ</w:t>
            </w:r>
          </w:p>
          <w:p w:rsidR="00B827EE" w:rsidRPr="005D6AEF" w:rsidRDefault="00B827EE" w:rsidP="00710C28">
            <w:pPr>
              <w:jc w:val="both"/>
              <w:rPr>
                <w:lang w:val="uk-UA"/>
              </w:rPr>
            </w:pPr>
            <w:r>
              <w:rPr>
                <w:lang w:val="uk-UA"/>
              </w:rPr>
              <w:t>«Запорізький обласний лабораторний центр Міністерства охорони здоров’я України»</w:t>
            </w:r>
          </w:p>
        </w:tc>
      </w:tr>
      <w:tr w:rsidR="00B827EE" w:rsidRPr="005D6AEF" w:rsidTr="00710C28">
        <w:tblPrEx>
          <w:tblLook w:val="04A0"/>
        </w:tblPrEx>
        <w:tc>
          <w:tcPr>
            <w:tcW w:w="593" w:type="dxa"/>
          </w:tcPr>
          <w:p w:rsidR="00B827EE" w:rsidRDefault="00B827EE" w:rsidP="00710C28">
            <w:pPr>
              <w:rPr>
                <w:lang w:val="uk-UA"/>
              </w:rPr>
            </w:pPr>
            <w:r>
              <w:rPr>
                <w:lang w:val="uk-UA"/>
              </w:rPr>
              <w:t>16.</w:t>
            </w:r>
          </w:p>
        </w:tc>
        <w:tc>
          <w:tcPr>
            <w:tcW w:w="5075" w:type="dxa"/>
          </w:tcPr>
          <w:p w:rsidR="00B827EE" w:rsidRDefault="00B827EE" w:rsidP="00710C28">
            <w:pPr>
              <w:jc w:val="both"/>
              <w:rPr>
                <w:lang w:val="uk-UA"/>
              </w:rPr>
            </w:pPr>
            <w:r>
              <w:rPr>
                <w:lang w:val="uk-UA"/>
              </w:rPr>
              <w:t xml:space="preserve">Забезпечити недопущення виходу на маршрути транспорту з несправною опалювальною системою, організувати </w:t>
            </w:r>
            <w:r>
              <w:rPr>
                <w:lang w:val="uk-UA"/>
              </w:rPr>
              <w:lastRenderedPageBreak/>
              <w:t>проведення вологого прибирання пасажирського транспорту після закінчення робочої зміни з використанням засобів дезінфекції,які дозволені законодавством до застосування.</w:t>
            </w:r>
          </w:p>
          <w:p w:rsidR="00B827EE" w:rsidRPr="00414C3E" w:rsidRDefault="00B827EE" w:rsidP="00710C28">
            <w:pPr>
              <w:jc w:val="both"/>
              <w:rPr>
                <w:lang w:val="uk-UA"/>
              </w:rPr>
            </w:pPr>
          </w:p>
        </w:tc>
        <w:tc>
          <w:tcPr>
            <w:tcW w:w="2059" w:type="dxa"/>
          </w:tcPr>
          <w:p w:rsidR="00B827EE" w:rsidRDefault="00B827EE" w:rsidP="00710C28">
            <w:pPr>
              <w:jc w:val="center"/>
              <w:rPr>
                <w:lang w:val="uk-UA"/>
              </w:rPr>
            </w:pPr>
            <w:r>
              <w:rPr>
                <w:lang w:val="uk-UA"/>
              </w:rPr>
              <w:lastRenderedPageBreak/>
              <w:t xml:space="preserve">У період ускладнення епідемічної </w:t>
            </w:r>
            <w:r>
              <w:rPr>
                <w:lang w:val="uk-UA"/>
              </w:rPr>
              <w:lastRenderedPageBreak/>
              <w:t>ситуації на грип та ГРВІ</w:t>
            </w:r>
          </w:p>
        </w:tc>
        <w:tc>
          <w:tcPr>
            <w:tcW w:w="7213" w:type="dxa"/>
          </w:tcPr>
          <w:p w:rsidR="00B827EE" w:rsidRDefault="00B827EE" w:rsidP="00710C28">
            <w:pPr>
              <w:tabs>
                <w:tab w:val="left" w:pos="5220"/>
              </w:tabs>
              <w:ind w:left="5222" w:hanging="5220"/>
              <w:jc w:val="both"/>
              <w:rPr>
                <w:lang w:val="uk-UA"/>
              </w:rPr>
            </w:pPr>
            <w:r>
              <w:rPr>
                <w:lang w:val="uk-UA"/>
              </w:rPr>
              <w:lastRenderedPageBreak/>
              <w:t xml:space="preserve">Управління з питань транспортного забезпечення </w:t>
            </w:r>
          </w:p>
          <w:p w:rsidR="00B827EE" w:rsidRDefault="00B827EE" w:rsidP="00710C28">
            <w:pPr>
              <w:tabs>
                <w:tab w:val="left" w:pos="5220"/>
              </w:tabs>
              <w:ind w:left="5222" w:hanging="5220"/>
              <w:jc w:val="both"/>
              <w:rPr>
                <w:lang w:val="uk-UA"/>
              </w:rPr>
            </w:pPr>
            <w:r>
              <w:rPr>
                <w:lang w:val="uk-UA"/>
              </w:rPr>
              <w:t>та зв’язку Запорізької міської ради</w:t>
            </w:r>
          </w:p>
        </w:tc>
      </w:tr>
      <w:tr w:rsidR="00B827EE" w:rsidRPr="005D6AEF" w:rsidTr="00710C28">
        <w:tblPrEx>
          <w:tblLook w:val="04A0"/>
        </w:tblPrEx>
        <w:trPr>
          <w:trHeight w:val="1038"/>
        </w:trPr>
        <w:tc>
          <w:tcPr>
            <w:tcW w:w="593" w:type="dxa"/>
          </w:tcPr>
          <w:p w:rsidR="00B827EE" w:rsidRDefault="00B827EE" w:rsidP="00710C28">
            <w:pPr>
              <w:rPr>
                <w:lang w:val="uk-UA"/>
              </w:rPr>
            </w:pPr>
            <w:r>
              <w:rPr>
                <w:lang w:val="uk-UA"/>
              </w:rPr>
              <w:lastRenderedPageBreak/>
              <w:t>17.</w:t>
            </w:r>
          </w:p>
        </w:tc>
        <w:tc>
          <w:tcPr>
            <w:tcW w:w="5075" w:type="dxa"/>
          </w:tcPr>
          <w:p w:rsidR="00B827EE" w:rsidRDefault="00B827EE" w:rsidP="00710C28">
            <w:pPr>
              <w:jc w:val="both"/>
              <w:rPr>
                <w:lang w:val="uk-UA"/>
              </w:rPr>
            </w:pPr>
            <w:r>
              <w:rPr>
                <w:lang w:val="uk-UA"/>
              </w:rPr>
              <w:t xml:space="preserve">Забезпечити проведення специфічної (вакцинації) та неспецифічної профілактики грипу та ГРВІ працівників підприємств, закладів та установ незалежно від форм власності; забезпечити тимчасове відсторонення від роботи працівників у разі появи симптомів грипу та ГРВІ. Забезпечити працівників, безпосередньо зайнятих обслуговуванням населення, засобами індивідуального захисту органів дихання із заміною їх кожні 4 години. Забезпечити наявність у загальнодоступних місцях інформації, пам’яток з профілактики грипу та ГРВІ. </w:t>
            </w:r>
          </w:p>
        </w:tc>
        <w:tc>
          <w:tcPr>
            <w:tcW w:w="2059" w:type="dxa"/>
          </w:tcPr>
          <w:p w:rsidR="00B827EE" w:rsidRDefault="00B827EE" w:rsidP="00710C28">
            <w:pPr>
              <w:jc w:val="center"/>
              <w:rPr>
                <w:lang w:val="uk-UA"/>
              </w:rPr>
            </w:pPr>
            <w:r>
              <w:rPr>
                <w:lang w:val="uk-UA"/>
              </w:rPr>
              <w:t>У період ускладнення епідемічної ситуації на грип та ГРВІ</w:t>
            </w:r>
          </w:p>
        </w:tc>
        <w:tc>
          <w:tcPr>
            <w:tcW w:w="7213" w:type="dxa"/>
          </w:tcPr>
          <w:p w:rsidR="00B827EE" w:rsidRDefault="00B827EE" w:rsidP="00710C28">
            <w:pPr>
              <w:ind w:left="5222" w:hanging="5220"/>
              <w:rPr>
                <w:lang w:val="uk-UA"/>
              </w:rPr>
            </w:pPr>
            <w:r>
              <w:rPr>
                <w:lang w:val="uk-UA"/>
              </w:rPr>
              <w:t>Керівники підприємств, закладів та установ незалежно від</w:t>
            </w:r>
          </w:p>
          <w:p w:rsidR="00B827EE" w:rsidRDefault="00B827EE" w:rsidP="00710C28">
            <w:pPr>
              <w:ind w:left="5222" w:hanging="5220"/>
              <w:rPr>
                <w:lang w:val="uk-UA"/>
              </w:rPr>
            </w:pPr>
            <w:r>
              <w:rPr>
                <w:lang w:val="uk-UA"/>
              </w:rPr>
              <w:t>форм власності.</w:t>
            </w:r>
          </w:p>
        </w:tc>
      </w:tr>
    </w:tbl>
    <w:p w:rsidR="00B827EE" w:rsidRDefault="00B827EE" w:rsidP="00B827EE">
      <w:pPr>
        <w:widowControl w:val="0"/>
        <w:tabs>
          <w:tab w:val="left" w:pos="7020"/>
        </w:tabs>
        <w:outlineLvl w:val="0"/>
        <w:rPr>
          <w:sz w:val="28"/>
          <w:szCs w:val="28"/>
          <w:lang w:val="uk-UA"/>
        </w:rPr>
      </w:pPr>
    </w:p>
    <w:p w:rsidR="00B827EE" w:rsidRDefault="00B827EE" w:rsidP="00B827EE">
      <w:pPr>
        <w:widowControl w:val="0"/>
        <w:tabs>
          <w:tab w:val="left" w:pos="7020"/>
        </w:tabs>
        <w:outlineLvl w:val="0"/>
        <w:rPr>
          <w:sz w:val="28"/>
          <w:szCs w:val="28"/>
          <w:lang w:val="uk-UA"/>
        </w:rPr>
      </w:pPr>
    </w:p>
    <w:tbl>
      <w:tblPr>
        <w:tblW w:w="0" w:type="auto"/>
        <w:tblLook w:val="04A0"/>
      </w:tblPr>
      <w:tblGrid>
        <w:gridCol w:w="5495"/>
        <w:gridCol w:w="9293"/>
      </w:tblGrid>
      <w:tr w:rsidR="00B827EE" w:rsidRPr="00DC40A1" w:rsidTr="00710C28">
        <w:tc>
          <w:tcPr>
            <w:tcW w:w="5495" w:type="dxa"/>
            <w:shd w:val="clear" w:color="auto" w:fill="auto"/>
          </w:tcPr>
          <w:p w:rsidR="00B827EE" w:rsidRDefault="00B827EE" w:rsidP="00710C28">
            <w:pPr>
              <w:autoSpaceDE w:val="0"/>
              <w:autoSpaceDN w:val="0"/>
              <w:adjustRightInd w:val="0"/>
              <w:jc w:val="both"/>
              <w:rPr>
                <w:sz w:val="28"/>
                <w:szCs w:val="28"/>
                <w:lang w:val="uk-UA"/>
              </w:rPr>
            </w:pPr>
            <w:r>
              <w:rPr>
                <w:sz w:val="28"/>
                <w:szCs w:val="28"/>
                <w:lang w:val="uk-UA"/>
              </w:rPr>
              <w:t xml:space="preserve">Керуючий справами </w:t>
            </w:r>
          </w:p>
          <w:p w:rsidR="00B827EE" w:rsidRPr="00F8772E" w:rsidRDefault="00B827EE" w:rsidP="00710C28">
            <w:pPr>
              <w:autoSpaceDE w:val="0"/>
              <w:autoSpaceDN w:val="0"/>
              <w:adjustRightInd w:val="0"/>
              <w:jc w:val="both"/>
              <w:rPr>
                <w:sz w:val="28"/>
                <w:szCs w:val="28"/>
                <w:lang w:val="uk-UA"/>
              </w:rPr>
            </w:pPr>
            <w:r>
              <w:rPr>
                <w:sz w:val="28"/>
                <w:szCs w:val="28"/>
                <w:lang w:val="uk-UA"/>
              </w:rPr>
              <w:t>в</w:t>
            </w:r>
            <w:bookmarkStart w:id="0" w:name="_GoBack"/>
            <w:bookmarkEnd w:id="0"/>
            <w:r>
              <w:rPr>
                <w:sz w:val="28"/>
                <w:szCs w:val="28"/>
                <w:lang w:val="uk-UA"/>
              </w:rPr>
              <w:t>иконкому ради</w:t>
            </w:r>
          </w:p>
          <w:p w:rsidR="00B827EE" w:rsidRPr="00DC40A1" w:rsidRDefault="00B827EE" w:rsidP="00710C28">
            <w:pPr>
              <w:widowControl w:val="0"/>
              <w:tabs>
                <w:tab w:val="left" w:pos="7020"/>
              </w:tabs>
              <w:outlineLvl w:val="0"/>
              <w:rPr>
                <w:sz w:val="28"/>
                <w:szCs w:val="28"/>
                <w:lang w:val="uk-UA"/>
              </w:rPr>
            </w:pPr>
          </w:p>
        </w:tc>
        <w:tc>
          <w:tcPr>
            <w:tcW w:w="9293" w:type="dxa"/>
            <w:shd w:val="clear" w:color="auto" w:fill="auto"/>
          </w:tcPr>
          <w:p w:rsidR="00B827EE" w:rsidRPr="00DC40A1" w:rsidRDefault="00B827EE" w:rsidP="00710C28">
            <w:pPr>
              <w:widowControl w:val="0"/>
              <w:tabs>
                <w:tab w:val="left" w:pos="7020"/>
              </w:tabs>
              <w:outlineLvl w:val="0"/>
              <w:rPr>
                <w:sz w:val="28"/>
                <w:szCs w:val="28"/>
                <w:lang w:val="uk-UA"/>
              </w:rPr>
            </w:pPr>
          </w:p>
          <w:p w:rsidR="00B827EE" w:rsidRPr="00DC40A1" w:rsidRDefault="00B827EE" w:rsidP="00710C28">
            <w:pPr>
              <w:widowControl w:val="0"/>
              <w:tabs>
                <w:tab w:val="left" w:pos="7020"/>
              </w:tabs>
              <w:outlineLvl w:val="0"/>
              <w:rPr>
                <w:sz w:val="28"/>
                <w:szCs w:val="28"/>
                <w:lang w:val="uk-UA"/>
              </w:rPr>
            </w:pPr>
            <w:r>
              <w:rPr>
                <w:sz w:val="28"/>
                <w:szCs w:val="28"/>
                <w:lang w:val="uk-UA"/>
              </w:rPr>
              <w:t>Р.</w:t>
            </w:r>
            <w:r w:rsidRPr="00DC40A1">
              <w:rPr>
                <w:sz w:val="28"/>
                <w:szCs w:val="28"/>
                <w:lang w:val="uk-UA"/>
              </w:rPr>
              <w:t>А</w:t>
            </w:r>
            <w:r w:rsidRPr="00F8772E">
              <w:rPr>
                <w:sz w:val="28"/>
                <w:szCs w:val="28"/>
                <w:lang w:val="uk-UA"/>
              </w:rPr>
              <w:t>.</w:t>
            </w:r>
            <w:r>
              <w:rPr>
                <w:sz w:val="28"/>
                <w:szCs w:val="28"/>
                <w:lang w:val="uk-UA"/>
              </w:rPr>
              <w:t xml:space="preserve"> </w:t>
            </w:r>
            <w:proofErr w:type="spellStart"/>
            <w:r>
              <w:rPr>
                <w:sz w:val="28"/>
                <w:szCs w:val="28"/>
                <w:lang w:val="uk-UA"/>
              </w:rPr>
              <w:t>Омельянович</w:t>
            </w:r>
            <w:proofErr w:type="spellEnd"/>
          </w:p>
        </w:tc>
      </w:tr>
    </w:tbl>
    <w:p w:rsidR="00B827EE" w:rsidRDefault="00B827EE" w:rsidP="00B827EE">
      <w:pPr>
        <w:widowControl w:val="0"/>
        <w:tabs>
          <w:tab w:val="left" w:pos="7020"/>
        </w:tabs>
        <w:outlineLvl w:val="0"/>
        <w:rPr>
          <w:sz w:val="28"/>
          <w:szCs w:val="28"/>
          <w:lang w:val="uk-UA"/>
        </w:rPr>
      </w:pPr>
    </w:p>
    <w:p w:rsidR="00B827EE" w:rsidRDefault="00B827EE" w:rsidP="00B827EE">
      <w:pPr>
        <w:widowControl w:val="0"/>
        <w:tabs>
          <w:tab w:val="left" w:pos="7020"/>
        </w:tabs>
        <w:outlineLvl w:val="0"/>
        <w:rPr>
          <w:sz w:val="28"/>
          <w:szCs w:val="28"/>
          <w:lang w:val="uk-UA"/>
        </w:rPr>
      </w:pPr>
    </w:p>
    <w:p w:rsidR="00B827EE" w:rsidRDefault="00B827EE" w:rsidP="00B827EE">
      <w:pPr>
        <w:widowControl w:val="0"/>
        <w:tabs>
          <w:tab w:val="left" w:pos="7020"/>
        </w:tabs>
        <w:outlineLvl w:val="0"/>
        <w:rPr>
          <w:sz w:val="28"/>
          <w:szCs w:val="28"/>
          <w:lang w:val="uk-UA"/>
        </w:rPr>
      </w:pPr>
    </w:p>
    <w:p w:rsidR="00B827EE" w:rsidRDefault="00B827EE" w:rsidP="00B827EE">
      <w:pPr>
        <w:widowControl w:val="0"/>
        <w:tabs>
          <w:tab w:val="left" w:pos="7020"/>
        </w:tabs>
        <w:outlineLvl w:val="0"/>
        <w:rPr>
          <w:sz w:val="28"/>
          <w:szCs w:val="28"/>
          <w:lang w:val="uk-UA"/>
        </w:rPr>
      </w:pPr>
    </w:p>
    <w:p w:rsidR="00CA66B9" w:rsidRDefault="00CA66B9"/>
    <w:sectPr w:rsidR="00CA66B9" w:rsidSect="00414C3E">
      <w:pgSz w:w="16840" w:h="11907" w:orient="landscape" w:code="9"/>
      <w:pgMar w:top="567" w:right="1134" w:bottom="851"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827EE"/>
    <w:rsid w:val="00055123"/>
    <w:rsid w:val="000718DB"/>
    <w:rsid w:val="001E0874"/>
    <w:rsid w:val="0021435F"/>
    <w:rsid w:val="002348A3"/>
    <w:rsid w:val="005620AE"/>
    <w:rsid w:val="00663BAA"/>
    <w:rsid w:val="00944B13"/>
    <w:rsid w:val="00AE59EA"/>
    <w:rsid w:val="00B827EE"/>
    <w:rsid w:val="00BF0EAD"/>
    <w:rsid w:val="00CA6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EE"/>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27EE"/>
    <w:pPr>
      <w:jc w:val="center"/>
    </w:pPr>
    <w:rPr>
      <w:rFonts w:ascii="Arial" w:hAnsi="Arial" w:cs="Arial"/>
      <w:b/>
      <w:bCs/>
      <w:sz w:val="28"/>
      <w:szCs w:val="28"/>
    </w:rPr>
  </w:style>
  <w:style w:type="character" w:customStyle="1" w:styleId="a4">
    <w:name w:val="Название Знак"/>
    <w:basedOn w:val="a0"/>
    <w:link w:val="a3"/>
    <w:rsid w:val="00B827EE"/>
    <w:rPr>
      <w:rFonts w:ascii="Arial" w:eastAsia="Times New Roman" w:hAnsi="Arial" w:cs="Arial"/>
      <w:b/>
      <w:bCs/>
      <w:sz w:val="28"/>
      <w:szCs w:val="28"/>
      <w:lang w:eastAsia="ru-RU"/>
    </w:rPr>
  </w:style>
  <w:style w:type="character" w:customStyle="1" w:styleId="apple-converted-space">
    <w:name w:val="apple-converted-space"/>
    <w:basedOn w:val="a0"/>
    <w:rsid w:val="00B827EE"/>
  </w:style>
  <w:style w:type="character" w:styleId="a5">
    <w:name w:val="Hyperlink"/>
    <w:unhideWhenUsed/>
    <w:rsid w:val="00B827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c.gov.ua/mtd/dodatki/2014_499_GRYP/2014_499NAKAZ_GRYP_GRI.doc" TargetMode="External"/><Relationship Id="rId4" Type="http://schemas.openxmlformats.org/officeDocument/2006/relationships/hyperlink" Target="http://zakon3.rada.gov.ua/laws/show/z115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8792</Characters>
  <Application>Microsoft Office Word</Application>
  <DocSecurity>0</DocSecurity>
  <Lines>73</Lines>
  <Paragraphs>20</Paragraphs>
  <ScaleCrop>false</ScaleCrop>
  <Company>Microsoft</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2017-10-12T07:58:00Z</dcterms:created>
  <dcterms:modified xsi:type="dcterms:W3CDTF">2017-10-12T07:58:00Z</dcterms:modified>
</cp:coreProperties>
</file>