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B9" w:rsidRPr="00E035B9" w:rsidRDefault="00E035B9" w:rsidP="00E035B9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E035B9">
        <w:rPr>
          <w:rFonts w:ascii="Times New Roman" w:hAnsi="Times New Roman"/>
          <w:b/>
          <w:bCs/>
          <w:sz w:val="28"/>
          <w:szCs w:val="28"/>
          <w:lang w:val="uk-UA"/>
        </w:rPr>
        <w:t>ПРОЕКТ</w:t>
      </w:r>
    </w:p>
    <w:p w:rsidR="00E035B9" w:rsidRPr="00E035B9" w:rsidRDefault="00E035B9" w:rsidP="00E035B9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035B9">
        <w:rPr>
          <w:rFonts w:ascii="Times New Roman" w:hAnsi="Times New Roman"/>
          <w:b/>
          <w:bCs/>
          <w:sz w:val="28"/>
          <w:szCs w:val="28"/>
          <w:lang w:val="uk-UA"/>
        </w:rPr>
        <w:t>ПОРЯДОК ДЕННИЙ</w:t>
      </w:r>
    </w:p>
    <w:p w:rsidR="00E035B9" w:rsidRPr="00E035B9" w:rsidRDefault="00E035B9" w:rsidP="00E035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035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дев’ятої </w:t>
      </w:r>
      <w:r w:rsidRPr="00E035B9">
        <w:rPr>
          <w:rFonts w:ascii="Times New Roman" w:hAnsi="Times New Roman"/>
          <w:sz w:val="28"/>
          <w:szCs w:val="28"/>
          <w:lang w:val="uk-UA"/>
        </w:rPr>
        <w:t>сесії міської ради</w:t>
      </w:r>
    </w:p>
    <w:p w:rsidR="00E035B9" w:rsidRPr="00E035B9" w:rsidRDefault="00E035B9" w:rsidP="00E035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035B9">
        <w:rPr>
          <w:rFonts w:ascii="Times New Roman" w:hAnsi="Times New Roman"/>
          <w:sz w:val="28"/>
          <w:szCs w:val="28"/>
          <w:lang w:val="uk-UA"/>
        </w:rPr>
        <w:t xml:space="preserve"> сьомого скликання</w:t>
      </w:r>
    </w:p>
    <w:p w:rsidR="00E035B9" w:rsidRPr="00E035B9" w:rsidRDefault="00E035B9" w:rsidP="00E035B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Pr="00E035B9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035B9">
        <w:rPr>
          <w:rFonts w:ascii="Times New Roman" w:hAnsi="Times New Roman"/>
          <w:sz w:val="28"/>
          <w:szCs w:val="28"/>
          <w:lang w:val="uk-UA"/>
        </w:rPr>
        <w:t>.2016</w:t>
      </w:r>
    </w:p>
    <w:p w:rsidR="00E035B9" w:rsidRDefault="00E035B9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rFonts w:cs="Times New Roman"/>
          <w:szCs w:val="28"/>
          <w:lang w:val="uk-UA"/>
        </w:rPr>
      </w:pPr>
      <w:r w:rsidRPr="00275B0C">
        <w:rPr>
          <w:szCs w:val="28"/>
          <w:lang w:val="uk-UA"/>
        </w:rPr>
        <w:t xml:space="preserve">Про секретаріат </w:t>
      </w:r>
      <w:r>
        <w:rPr>
          <w:szCs w:val="28"/>
          <w:lang w:val="uk-UA"/>
        </w:rPr>
        <w:t xml:space="preserve">дев’ятої </w:t>
      </w:r>
      <w:r w:rsidRPr="00275B0C">
        <w:rPr>
          <w:szCs w:val="28"/>
          <w:lang w:val="uk-UA"/>
        </w:rPr>
        <w:t>сесії міської ради.</w:t>
      </w:r>
    </w:p>
    <w:p w:rsidR="00E035B9" w:rsidRDefault="00E035B9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rFonts w:cs="Times New Roman"/>
          <w:szCs w:val="28"/>
          <w:lang w:val="uk-UA"/>
        </w:rPr>
      </w:pPr>
      <w:r w:rsidRPr="00275B0C">
        <w:rPr>
          <w:szCs w:val="28"/>
          <w:lang w:val="uk-UA"/>
        </w:rPr>
        <w:t xml:space="preserve">Про лічильну комісію </w:t>
      </w:r>
      <w:r>
        <w:rPr>
          <w:szCs w:val="28"/>
          <w:lang w:val="uk-UA"/>
        </w:rPr>
        <w:t xml:space="preserve">дев’ятої </w:t>
      </w:r>
      <w:r w:rsidRPr="00275B0C">
        <w:rPr>
          <w:szCs w:val="28"/>
          <w:lang w:val="uk-UA"/>
        </w:rPr>
        <w:t>сесії міської ради.</w:t>
      </w:r>
    </w:p>
    <w:p w:rsidR="00E035B9" w:rsidRDefault="00E035B9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rFonts w:cs="Times New Roman"/>
          <w:szCs w:val="28"/>
          <w:lang w:val="uk-UA"/>
        </w:rPr>
      </w:pPr>
      <w:r w:rsidRPr="00275B0C">
        <w:rPr>
          <w:szCs w:val="28"/>
          <w:lang w:val="uk-UA"/>
        </w:rPr>
        <w:t xml:space="preserve">Про редакційну комісію </w:t>
      </w:r>
      <w:r>
        <w:rPr>
          <w:szCs w:val="28"/>
          <w:lang w:val="uk-UA"/>
        </w:rPr>
        <w:t xml:space="preserve">дев’ятої </w:t>
      </w:r>
      <w:r w:rsidRPr="00275B0C">
        <w:rPr>
          <w:szCs w:val="28"/>
          <w:lang w:val="uk-UA"/>
        </w:rPr>
        <w:t>сесії міської ради.</w:t>
      </w:r>
    </w:p>
    <w:p w:rsidR="002E2FB6" w:rsidRPr="00F6502C" w:rsidRDefault="002E2FB6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внесення змін до рішення міської ради від 30.03.2016 №5 "Про Програму економічного і соціального розвитку м.Запоріжжя на 2016 рік" (зі змінами та доповненнями)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12</w:t>
      </w:r>
      <w:r w:rsidR="00A04463" w:rsidRPr="00167DD3">
        <w:rPr>
          <w:szCs w:val="28"/>
          <w:lang w:val="uk-UA"/>
        </w:rPr>
        <w:t>)</w:t>
      </w:r>
      <w:r w:rsidR="00294406">
        <w:rPr>
          <w:szCs w:val="28"/>
          <w:lang w:val="uk-UA"/>
        </w:rPr>
        <w:t xml:space="preserve"> (ВАРІАНТ №2)</w:t>
      </w:r>
      <w:r w:rsidRPr="00F6502C">
        <w:rPr>
          <w:szCs w:val="28"/>
          <w:lang w:val="uk-UA"/>
        </w:rPr>
        <w:t>.</w:t>
      </w:r>
    </w:p>
    <w:p w:rsidR="002E2FB6" w:rsidRPr="00F6502C" w:rsidRDefault="002E2FB6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внесення змін до Програми занятості населення міста Запоріжжя на період до 2017 року, затвердженої рішенням міської ради від 29.05.2013 №13 (зі змінами)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11</w:t>
      </w:r>
      <w:r w:rsidR="00A04463" w:rsidRPr="00167DD3">
        <w:rPr>
          <w:szCs w:val="28"/>
          <w:lang w:val="uk-UA"/>
        </w:rPr>
        <w:t>)</w:t>
      </w:r>
      <w:r w:rsidR="00A04463">
        <w:rPr>
          <w:szCs w:val="28"/>
          <w:lang w:val="uk-UA"/>
        </w:rPr>
        <w:t xml:space="preserve"> (ВАРІАНТ №2)</w:t>
      </w:r>
      <w:r w:rsidRPr="00F6502C">
        <w:rPr>
          <w:szCs w:val="28"/>
          <w:lang w:val="uk-UA"/>
        </w:rPr>
        <w:t>.</w:t>
      </w:r>
    </w:p>
    <w:p w:rsidR="002E2FB6" w:rsidRPr="00F6502C" w:rsidRDefault="002E2FB6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внесення змін до рішення міської ради від 25.12.2015 №17 "Про затвердження міської програми "Підтримка комунальних закладів культури міста Запоріжжя у 2016</w:t>
      </w:r>
      <w:r w:rsidRPr="00F6502C">
        <w:rPr>
          <w:szCs w:val="28"/>
          <w:lang w:val="uk-UA"/>
        </w:rPr>
        <w:noBreakHyphen/>
        <w:t>2018 роках" (зі змінами та доповненнями)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18</w:t>
      </w:r>
      <w:r w:rsidR="00A04463" w:rsidRPr="00167DD3">
        <w:rPr>
          <w:szCs w:val="28"/>
          <w:lang w:val="uk-UA"/>
        </w:rPr>
        <w:t>)</w:t>
      </w:r>
      <w:r w:rsidR="00A04463">
        <w:rPr>
          <w:szCs w:val="28"/>
          <w:lang w:val="uk-UA"/>
        </w:rPr>
        <w:t xml:space="preserve"> (ВАРІАНТ №3)</w:t>
      </w:r>
      <w:r w:rsidRPr="00F6502C">
        <w:rPr>
          <w:szCs w:val="28"/>
          <w:lang w:val="uk-UA"/>
        </w:rPr>
        <w:t>.</w:t>
      </w:r>
    </w:p>
    <w:p w:rsidR="002E2FB6" w:rsidRPr="00F6502C" w:rsidRDefault="002E2FB6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внесення змін до програм по галузі "Фізична культура і спорт" та фінансування заходів з питань сім'ї та молоді, затверджених рішенням міської ради від 25.12.2015 №18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25</w:t>
      </w:r>
      <w:r w:rsidR="00A04463" w:rsidRPr="00167DD3">
        <w:rPr>
          <w:szCs w:val="28"/>
          <w:lang w:val="uk-UA"/>
        </w:rPr>
        <w:t>)</w:t>
      </w:r>
      <w:r w:rsidR="00A04463">
        <w:rPr>
          <w:szCs w:val="28"/>
          <w:lang w:val="uk-UA"/>
        </w:rPr>
        <w:t xml:space="preserve"> (ВАРІАНТ №2)</w:t>
      </w:r>
      <w:r w:rsidRPr="00F6502C">
        <w:rPr>
          <w:szCs w:val="28"/>
          <w:lang w:val="uk-UA"/>
        </w:rPr>
        <w:t>.</w:t>
      </w:r>
    </w:p>
    <w:p w:rsidR="009E7560" w:rsidRPr="00F6502C" w:rsidRDefault="009E7560" w:rsidP="00A04463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внесення змін до програм по галузі "Освіта", затверджених рішенням міської ради від 25.12.2015 №18 "Про затвердження програм по галузях "Освіта", "Фізична культура і спорт" та Програм фінансування заходів з питань сім'ї та молоді, та про внесення змін до рішення міської ради від 31.01.2014 №27 (зі змінами та доповненнями)"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23</w:t>
      </w:r>
      <w:r w:rsidR="00A04463" w:rsidRPr="00167DD3">
        <w:rPr>
          <w:szCs w:val="28"/>
          <w:lang w:val="uk-UA"/>
        </w:rPr>
        <w:t>)</w:t>
      </w:r>
      <w:r w:rsidR="00A04463">
        <w:rPr>
          <w:szCs w:val="28"/>
          <w:lang w:val="uk-UA"/>
        </w:rPr>
        <w:t xml:space="preserve"> </w:t>
      </w:r>
      <w:r w:rsidR="00A04463">
        <w:rPr>
          <w:szCs w:val="28"/>
          <w:lang w:val="uk-UA"/>
        </w:rPr>
        <w:br/>
        <w:t>(ВАРІАНТ №</w:t>
      </w:r>
      <w:r w:rsidR="00CC5CC9">
        <w:rPr>
          <w:szCs w:val="28"/>
          <w:lang w:val="uk-UA"/>
        </w:rPr>
        <w:t>3</w:t>
      </w:r>
      <w:r w:rsidR="00A04463">
        <w:rPr>
          <w:szCs w:val="28"/>
          <w:lang w:val="uk-UA"/>
        </w:rPr>
        <w:t>).</w:t>
      </w:r>
    </w:p>
    <w:p w:rsidR="002E2FB6" w:rsidRPr="00F6502C" w:rsidRDefault="002E2FB6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внесення змін до Програми розвитку та утримання житлово</w:t>
      </w:r>
      <w:r w:rsidRPr="00F6502C">
        <w:rPr>
          <w:szCs w:val="28"/>
          <w:lang w:val="uk-UA"/>
        </w:rPr>
        <w:noBreakHyphen/>
        <w:t>комунального господарства м.Запоріжжя на 2016</w:t>
      </w:r>
      <w:r w:rsidRPr="00F6502C">
        <w:rPr>
          <w:szCs w:val="28"/>
          <w:lang w:val="uk-UA"/>
        </w:rPr>
        <w:noBreakHyphen/>
        <w:t>2018 роки, затвердженої рішенням міської ради від 25.12.2015 №25 (зі змінами та доповненнями)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19</w:t>
      </w:r>
      <w:r w:rsidR="00A04463" w:rsidRPr="00167DD3">
        <w:rPr>
          <w:szCs w:val="28"/>
          <w:lang w:val="uk-UA"/>
        </w:rPr>
        <w:t>)</w:t>
      </w:r>
      <w:r w:rsidR="00A04463">
        <w:rPr>
          <w:szCs w:val="28"/>
          <w:lang w:val="uk-UA"/>
        </w:rPr>
        <w:t xml:space="preserve"> (ВАРІАНТ №</w:t>
      </w:r>
      <w:r w:rsidR="004A7CE3">
        <w:rPr>
          <w:szCs w:val="28"/>
          <w:lang w:val="uk-UA"/>
        </w:rPr>
        <w:t>4</w:t>
      </w:r>
      <w:r w:rsidR="00A04463">
        <w:rPr>
          <w:szCs w:val="28"/>
          <w:lang w:val="uk-UA"/>
        </w:rPr>
        <w:t>)</w:t>
      </w:r>
      <w:r w:rsidRPr="00F6502C">
        <w:rPr>
          <w:szCs w:val="28"/>
          <w:lang w:val="uk-UA"/>
        </w:rPr>
        <w:t>.</w:t>
      </w:r>
    </w:p>
    <w:p w:rsidR="002E2FB6" w:rsidRPr="00F6502C" w:rsidRDefault="002E2FB6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внесення змін до Програми розвитку інфраструктури та комплексного благоустрою міста Запоріжжя на 2016</w:t>
      </w:r>
      <w:r w:rsidRPr="00F6502C">
        <w:rPr>
          <w:szCs w:val="28"/>
          <w:lang w:val="uk-UA"/>
        </w:rPr>
        <w:noBreakHyphen/>
        <w:t>2018 роки, затвердженої міської ради від 25.05.2016 №37 (зі змінами та доповненнями)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22</w:t>
      </w:r>
      <w:r w:rsidR="00A04463" w:rsidRPr="00167DD3">
        <w:rPr>
          <w:szCs w:val="28"/>
          <w:lang w:val="uk-UA"/>
        </w:rPr>
        <w:t>)</w:t>
      </w:r>
      <w:r w:rsidR="00A04463">
        <w:rPr>
          <w:szCs w:val="28"/>
          <w:lang w:val="uk-UA"/>
        </w:rPr>
        <w:t xml:space="preserve"> (ВАРІАНТ №</w:t>
      </w:r>
      <w:r w:rsidR="008845DD">
        <w:rPr>
          <w:szCs w:val="28"/>
          <w:lang w:val="uk-UA"/>
        </w:rPr>
        <w:t>4</w:t>
      </w:r>
      <w:r w:rsidR="00A04463">
        <w:rPr>
          <w:szCs w:val="28"/>
          <w:lang w:val="uk-UA"/>
        </w:rPr>
        <w:t>)</w:t>
      </w:r>
      <w:r w:rsidRPr="00F6502C">
        <w:rPr>
          <w:szCs w:val="28"/>
          <w:lang w:val="uk-UA"/>
        </w:rPr>
        <w:t>.</w:t>
      </w:r>
    </w:p>
    <w:p w:rsidR="002E2FB6" w:rsidRPr="00F6502C" w:rsidRDefault="002E2FB6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lastRenderedPageBreak/>
        <w:t>Про затвердження Програми "Фінансова підтримка комунального науково</w:t>
      </w:r>
      <w:r w:rsidRPr="00F6502C">
        <w:rPr>
          <w:szCs w:val="28"/>
          <w:lang w:val="uk-UA"/>
        </w:rPr>
        <w:noBreakHyphen/>
        <w:t>виробничого підприємства "Екоцентр" на 2016 рік</w:t>
      </w:r>
      <w:r w:rsidR="00A04463">
        <w:rPr>
          <w:szCs w:val="28"/>
          <w:lang w:val="uk-UA"/>
        </w:rPr>
        <w:t xml:space="preserve"> </w:t>
      </w:r>
      <w:r w:rsidR="00A04463">
        <w:rPr>
          <w:szCs w:val="28"/>
          <w:lang w:val="uk-UA"/>
        </w:rPr>
        <w:br/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16</w:t>
      </w:r>
      <w:r w:rsidR="00A04463" w:rsidRPr="00167DD3">
        <w:rPr>
          <w:szCs w:val="28"/>
          <w:lang w:val="uk-UA"/>
        </w:rPr>
        <w:t>)</w:t>
      </w:r>
      <w:r w:rsidRPr="00F6502C">
        <w:rPr>
          <w:szCs w:val="28"/>
          <w:lang w:val="uk-UA"/>
        </w:rPr>
        <w:t>.</w:t>
      </w:r>
    </w:p>
    <w:p w:rsidR="002E2FB6" w:rsidRPr="00F6502C" w:rsidRDefault="002E2FB6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внесення змін до Програми фінансування деяких заходів щодо сприяння розвитку малого та середнього підприємництва у місті Запоріжжі на 2016 рік, затвердженої рішенням міської ради від 27.04.2016 №25</w:t>
      </w:r>
      <w:r w:rsidR="00A04463">
        <w:rPr>
          <w:szCs w:val="28"/>
          <w:lang w:val="uk-UA"/>
        </w:rPr>
        <w:t xml:space="preserve"> 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28</w:t>
      </w:r>
      <w:r w:rsidR="00A04463" w:rsidRPr="00167DD3">
        <w:rPr>
          <w:szCs w:val="28"/>
          <w:lang w:val="uk-UA"/>
        </w:rPr>
        <w:t>)</w:t>
      </w:r>
      <w:r w:rsidRPr="00F6502C">
        <w:rPr>
          <w:szCs w:val="28"/>
          <w:lang w:val="uk-UA"/>
        </w:rPr>
        <w:t>.</w:t>
      </w:r>
    </w:p>
    <w:p w:rsidR="002E2FB6" w:rsidRPr="00F6502C" w:rsidRDefault="002E2FB6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внесення змін до рішення Запорізької міської ради від 25.12.2015 №23 "Про затвердження Програми "Про фінансування природоохоронних заходів за рахунок екологічних надходжень на 2016</w:t>
      </w:r>
      <w:r w:rsidRPr="00F6502C">
        <w:rPr>
          <w:szCs w:val="28"/>
          <w:lang w:val="uk-UA"/>
        </w:rPr>
        <w:noBreakHyphen/>
        <w:t>2018 роки"</w:t>
      </w:r>
      <w:r w:rsidR="00A04463">
        <w:rPr>
          <w:szCs w:val="28"/>
          <w:lang w:val="uk-UA"/>
        </w:rPr>
        <w:t xml:space="preserve"> </w:t>
      </w:r>
      <w:r w:rsidR="00A04463">
        <w:rPr>
          <w:szCs w:val="28"/>
          <w:lang w:val="uk-UA"/>
        </w:rPr>
        <w:br/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29</w:t>
      </w:r>
      <w:r w:rsidR="00A04463" w:rsidRPr="00167DD3">
        <w:rPr>
          <w:szCs w:val="28"/>
          <w:lang w:val="uk-UA"/>
        </w:rPr>
        <w:t>)</w:t>
      </w:r>
      <w:r w:rsidR="00A04463">
        <w:rPr>
          <w:szCs w:val="28"/>
          <w:lang w:val="uk-UA"/>
        </w:rPr>
        <w:t xml:space="preserve"> (ВАРІАНТ №2)</w:t>
      </w:r>
      <w:r w:rsidRPr="00F6502C">
        <w:rPr>
          <w:szCs w:val="28"/>
          <w:lang w:val="uk-UA"/>
        </w:rPr>
        <w:t>.</w:t>
      </w:r>
    </w:p>
    <w:p w:rsidR="00FC7694" w:rsidRPr="00F6502C" w:rsidRDefault="00FC7694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внесення змін до рішення міської ради від 26.02.2016 №18 "Про затвердження міської цільової програми "Фінансова допомога комунальному підприємству "Запорізьке енергетичне агентство" Запорізької міської ради на поповнення обігових коштів для забезпечення стабільної роботи підприємства у 2016 році"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4</w:t>
      </w:r>
      <w:r w:rsidR="00A04463" w:rsidRPr="00167DD3">
        <w:rPr>
          <w:szCs w:val="28"/>
          <w:lang w:val="uk-UA"/>
        </w:rPr>
        <w:t>)</w:t>
      </w:r>
      <w:r w:rsidRPr="00F6502C">
        <w:rPr>
          <w:szCs w:val="28"/>
          <w:lang w:val="uk-UA"/>
        </w:rPr>
        <w:t>.</w:t>
      </w:r>
    </w:p>
    <w:p w:rsidR="002E2FB6" w:rsidRPr="00F6502C" w:rsidRDefault="002E2FB6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внесення змін до "Програми використання коштів депутатського фонду у 2016 році", затвердженої рішенням міської ради від 25.12.2015 №26 (зі змінами)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13</w:t>
      </w:r>
      <w:r w:rsidR="00A04463" w:rsidRPr="00167DD3">
        <w:rPr>
          <w:szCs w:val="28"/>
          <w:lang w:val="uk-UA"/>
        </w:rPr>
        <w:t>)</w:t>
      </w:r>
      <w:r w:rsidR="00294406">
        <w:rPr>
          <w:szCs w:val="28"/>
          <w:lang w:val="uk-UA"/>
        </w:rPr>
        <w:t xml:space="preserve"> (ВАРІАНТ №2)</w:t>
      </w:r>
      <w:r w:rsidRPr="00F6502C">
        <w:rPr>
          <w:szCs w:val="28"/>
          <w:lang w:val="uk-UA"/>
        </w:rPr>
        <w:t>.</w:t>
      </w:r>
    </w:p>
    <w:p w:rsidR="002E2FB6" w:rsidRPr="00F6502C" w:rsidRDefault="002E2FB6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внесення змін до рішення міської ради від 25.12.2015 №30 "Про бюджет міста на 2016 рік" (зі змінами)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14</w:t>
      </w:r>
      <w:r w:rsidR="00A04463" w:rsidRPr="00167DD3">
        <w:rPr>
          <w:szCs w:val="28"/>
          <w:lang w:val="uk-UA"/>
        </w:rPr>
        <w:t>)</w:t>
      </w:r>
      <w:r w:rsidR="00294406">
        <w:rPr>
          <w:szCs w:val="28"/>
          <w:lang w:val="uk-UA"/>
        </w:rPr>
        <w:t xml:space="preserve"> (ВАРІАНТ №2)</w:t>
      </w:r>
      <w:r w:rsidRPr="00F6502C">
        <w:rPr>
          <w:szCs w:val="28"/>
          <w:lang w:val="uk-UA"/>
        </w:rPr>
        <w:t>.</w:t>
      </w:r>
    </w:p>
    <w:p w:rsidR="002E2FB6" w:rsidRPr="00F6502C" w:rsidRDefault="002E2FB6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внесення змін до рішення Запорізької міської ради від 30.06.2015 №18 "Про створення комунального підприємства "ЗАПОРІЗЬКЕ ЕНЕРГЕТИЧНЕ АГЕНТСТВО" Запорізької міської ради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5</w:t>
      </w:r>
      <w:r w:rsidR="00A04463" w:rsidRPr="00167DD3">
        <w:rPr>
          <w:szCs w:val="28"/>
          <w:lang w:val="uk-UA"/>
        </w:rPr>
        <w:t>)</w:t>
      </w:r>
      <w:r w:rsidRPr="00F6502C">
        <w:rPr>
          <w:szCs w:val="28"/>
          <w:lang w:val="uk-UA"/>
        </w:rPr>
        <w:t xml:space="preserve">. </w:t>
      </w:r>
    </w:p>
    <w:p w:rsidR="009E7560" w:rsidRPr="00F6502C" w:rsidRDefault="009E7560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внесення змін в додаток до рішення Запорізької міської ради від 26.02.2016 №34 "Про затвердження Порядку відрахувань та встановлення розміру частки (частини) прибутку для підприємств, що належать до комунальної власності територіальної громади міста"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20</w:t>
      </w:r>
      <w:r w:rsidR="00A04463" w:rsidRPr="00167DD3">
        <w:rPr>
          <w:szCs w:val="28"/>
          <w:lang w:val="uk-UA"/>
        </w:rPr>
        <w:t>)</w:t>
      </w:r>
      <w:r w:rsidRPr="00F6502C">
        <w:rPr>
          <w:szCs w:val="28"/>
          <w:lang w:val="uk-UA"/>
        </w:rPr>
        <w:t>.</w:t>
      </w:r>
    </w:p>
    <w:p w:rsidR="002E2FB6" w:rsidRPr="00F6502C" w:rsidRDefault="002E2FB6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внесення змін до рішення міської ради від 27.04.2016 №36 "Про структуру виконавчих органів Запорізької міської ради, загальну чисельність апарату Запорізької міської ради та її виконавчих органів" зі змінами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32</w:t>
      </w:r>
      <w:r w:rsidR="00A04463" w:rsidRPr="00167DD3">
        <w:rPr>
          <w:szCs w:val="28"/>
          <w:lang w:val="uk-UA"/>
        </w:rPr>
        <w:t>)</w:t>
      </w:r>
      <w:r w:rsidRPr="00F6502C">
        <w:rPr>
          <w:szCs w:val="28"/>
          <w:lang w:val="uk-UA"/>
        </w:rPr>
        <w:t>.</w:t>
      </w:r>
    </w:p>
    <w:p w:rsidR="009E7560" w:rsidRPr="00F6502C" w:rsidRDefault="009E7560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 xml:space="preserve">Про надання дозволу на створення органу самоорганізації населення </w:t>
      </w:r>
      <w:r w:rsidRPr="00F6502C">
        <w:rPr>
          <w:szCs w:val="28"/>
          <w:lang w:val="uk-UA"/>
        </w:rPr>
        <w:noBreakHyphen/>
        <w:t xml:space="preserve"> будинкового комітету по вулиці Героїв 93</w:t>
      </w:r>
      <w:r w:rsidRPr="00F6502C">
        <w:rPr>
          <w:szCs w:val="28"/>
          <w:lang w:val="uk-UA"/>
        </w:rPr>
        <w:noBreakHyphen/>
        <w:t>ї бригади, 22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27</w:t>
      </w:r>
      <w:r w:rsidR="00A04463" w:rsidRPr="00167DD3">
        <w:rPr>
          <w:szCs w:val="28"/>
          <w:lang w:val="uk-UA"/>
        </w:rPr>
        <w:t>)</w:t>
      </w:r>
      <w:r w:rsidRPr="00F6502C">
        <w:rPr>
          <w:szCs w:val="28"/>
          <w:lang w:val="uk-UA"/>
        </w:rPr>
        <w:t>.</w:t>
      </w:r>
    </w:p>
    <w:p w:rsidR="009E7560" w:rsidRPr="00F6502C" w:rsidRDefault="009E7560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 xml:space="preserve">Про надання дозволу на створення органу самоорганізації населення </w:t>
      </w:r>
      <w:r w:rsidRPr="00F6502C">
        <w:rPr>
          <w:szCs w:val="28"/>
          <w:lang w:val="uk-UA"/>
        </w:rPr>
        <w:noBreakHyphen/>
        <w:t xml:space="preserve"> будинкового комітету по вулиці Леоніда Жаботинського, 43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30</w:t>
      </w:r>
      <w:r w:rsidR="00A04463" w:rsidRPr="00167DD3">
        <w:rPr>
          <w:szCs w:val="28"/>
          <w:lang w:val="uk-UA"/>
        </w:rPr>
        <w:t>)</w:t>
      </w:r>
      <w:r w:rsidRPr="00F6502C">
        <w:rPr>
          <w:szCs w:val="28"/>
          <w:lang w:val="uk-UA"/>
        </w:rPr>
        <w:t>.</w:t>
      </w:r>
    </w:p>
    <w:p w:rsidR="007723FB" w:rsidRPr="00F6502C" w:rsidRDefault="007723FB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прийняття до комунальної власності територіальної громади м.Запоріжжя доріг та тротуарів по вул.Самоцвітній / вул.Красноярській, які є об'єктами права державної власності та перебувають у господарському віданні відкритого акціонерного товариства "Вуглецевий композит"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8</w:t>
      </w:r>
      <w:r w:rsidR="00A04463" w:rsidRPr="00167DD3">
        <w:rPr>
          <w:szCs w:val="28"/>
          <w:lang w:val="uk-UA"/>
        </w:rPr>
        <w:t>)</w:t>
      </w:r>
      <w:r w:rsidRPr="00F6502C">
        <w:rPr>
          <w:szCs w:val="28"/>
          <w:lang w:val="uk-UA"/>
        </w:rPr>
        <w:t>.</w:t>
      </w:r>
    </w:p>
    <w:p w:rsidR="002E2FB6" w:rsidRPr="00F6502C" w:rsidRDefault="002E2FB6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вилучення з господарського відання КП "</w:t>
      </w:r>
      <w:r w:rsidR="00A04463">
        <w:rPr>
          <w:szCs w:val="28"/>
          <w:lang w:val="uk-UA"/>
        </w:rPr>
        <w:t>Наше місто</w:t>
      </w:r>
      <w:r w:rsidRPr="00F6502C">
        <w:rPr>
          <w:szCs w:val="28"/>
          <w:lang w:val="uk-UA"/>
        </w:rPr>
        <w:t>" квартири №2 по вул.Аеродромна, 56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10</w:t>
      </w:r>
      <w:r w:rsidR="00A04463" w:rsidRPr="00167DD3">
        <w:rPr>
          <w:szCs w:val="28"/>
          <w:lang w:val="uk-UA"/>
        </w:rPr>
        <w:t>)</w:t>
      </w:r>
      <w:r w:rsidR="00A04463">
        <w:rPr>
          <w:szCs w:val="28"/>
          <w:lang w:val="uk-UA"/>
        </w:rPr>
        <w:t xml:space="preserve"> (ВАРІАНТ №2)</w:t>
      </w:r>
      <w:r w:rsidRPr="00F6502C">
        <w:rPr>
          <w:szCs w:val="28"/>
          <w:lang w:val="uk-UA"/>
        </w:rPr>
        <w:t xml:space="preserve">. </w:t>
      </w:r>
    </w:p>
    <w:p w:rsidR="002E2FB6" w:rsidRPr="00F6502C" w:rsidRDefault="002E2FB6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внесення змін до рішення Запорізької міської ради від 23.12.2009 №48 "Про припинення діяльності комунального науково</w:t>
      </w:r>
      <w:r w:rsidRPr="00F6502C">
        <w:rPr>
          <w:szCs w:val="28"/>
          <w:lang w:val="uk-UA"/>
        </w:rPr>
        <w:noBreakHyphen/>
        <w:t>виробничого підприємства "Екоцентр" (зі змінами)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15</w:t>
      </w:r>
      <w:r w:rsidR="00A04463" w:rsidRPr="00167DD3">
        <w:rPr>
          <w:szCs w:val="28"/>
          <w:lang w:val="uk-UA"/>
        </w:rPr>
        <w:t>)</w:t>
      </w:r>
      <w:r w:rsidRPr="00F6502C">
        <w:rPr>
          <w:szCs w:val="28"/>
          <w:lang w:val="uk-UA"/>
        </w:rPr>
        <w:t xml:space="preserve">. </w:t>
      </w:r>
    </w:p>
    <w:p w:rsidR="009E7560" w:rsidRPr="00F6502C" w:rsidRDefault="009E7560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внесення змін до рішення міської ради від 25.08.2016 №56 "Про припинення діяльності КП "Мрія" шляхом ліквідації"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24</w:t>
      </w:r>
      <w:r w:rsidR="00A04463" w:rsidRPr="00167DD3">
        <w:rPr>
          <w:szCs w:val="28"/>
          <w:lang w:val="uk-UA"/>
        </w:rPr>
        <w:t>)</w:t>
      </w:r>
      <w:r w:rsidRPr="00F6502C">
        <w:rPr>
          <w:szCs w:val="28"/>
          <w:lang w:val="uk-UA"/>
        </w:rPr>
        <w:t>.</w:t>
      </w:r>
    </w:p>
    <w:p w:rsidR="002E2FB6" w:rsidRPr="00F6502C" w:rsidRDefault="002E2FB6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заходи щодо перегляду нормативно грошової оцінки земель міста Запоріжжя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1</w:t>
      </w:r>
      <w:r w:rsidR="00A04463" w:rsidRPr="00167DD3">
        <w:rPr>
          <w:szCs w:val="28"/>
          <w:lang w:val="uk-UA"/>
        </w:rPr>
        <w:t>)</w:t>
      </w:r>
      <w:r w:rsidRPr="00F6502C">
        <w:rPr>
          <w:szCs w:val="28"/>
          <w:lang w:val="uk-UA"/>
        </w:rPr>
        <w:t>.</w:t>
      </w:r>
    </w:p>
    <w:p w:rsidR="00E035B9" w:rsidRPr="00F6502C" w:rsidRDefault="00E035B9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Наглядові ради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21</w:t>
      </w:r>
      <w:r w:rsidR="00A04463" w:rsidRPr="00167DD3">
        <w:rPr>
          <w:szCs w:val="28"/>
          <w:lang w:val="uk-UA"/>
        </w:rPr>
        <w:t>)</w:t>
      </w:r>
      <w:r w:rsidRPr="00F6502C">
        <w:rPr>
          <w:szCs w:val="28"/>
          <w:lang w:val="uk-UA"/>
        </w:rPr>
        <w:t>.</w:t>
      </w:r>
    </w:p>
    <w:p w:rsidR="002E2FB6" w:rsidRPr="00F6502C" w:rsidRDefault="002E2FB6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затвердження Цільової комплексної програми забезпечення молоді міста житлом на 2017</w:t>
      </w:r>
      <w:r w:rsidRPr="00F6502C">
        <w:rPr>
          <w:szCs w:val="28"/>
          <w:lang w:val="uk-UA"/>
        </w:rPr>
        <w:noBreakHyphen/>
        <w:t>2021 роки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6</w:t>
      </w:r>
      <w:r w:rsidR="00A04463" w:rsidRPr="00167DD3">
        <w:rPr>
          <w:szCs w:val="28"/>
          <w:lang w:val="uk-UA"/>
        </w:rPr>
        <w:t>)</w:t>
      </w:r>
      <w:r w:rsidR="00A04463">
        <w:rPr>
          <w:szCs w:val="28"/>
          <w:lang w:val="uk-UA"/>
        </w:rPr>
        <w:t xml:space="preserve"> (ВАРІАНТ №2)</w:t>
      </w:r>
      <w:r w:rsidRPr="00F6502C">
        <w:rPr>
          <w:szCs w:val="28"/>
          <w:lang w:val="uk-UA"/>
        </w:rPr>
        <w:t>.</w:t>
      </w:r>
    </w:p>
    <w:p w:rsidR="002E2FB6" w:rsidRPr="00F6502C" w:rsidRDefault="002E2FB6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затвердження Переліку проектів рішень міської ради з питань затвердження землевпорядної документації.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17</w:t>
      </w:r>
      <w:r w:rsidR="00A04463" w:rsidRPr="00167DD3">
        <w:rPr>
          <w:szCs w:val="28"/>
          <w:lang w:val="uk-UA"/>
        </w:rPr>
        <w:t>)</w:t>
      </w:r>
      <w:r w:rsidR="00A04463">
        <w:rPr>
          <w:szCs w:val="28"/>
          <w:lang w:val="uk-UA"/>
        </w:rPr>
        <w:t xml:space="preserve"> </w:t>
      </w:r>
      <w:r w:rsidR="00A04463">
        <w:rPr>
          <w:szCs w:val="28"/>
          <w:lang w:val="uk-UA"/>
        </w:rPr>
        <w:br/>
        <w:t>(ВАРІАНТ №</w:t>
      </w:r>
      <w:r w:rsidR="00FC1ACD">
        <w:rPr>
          <w:szCs w:val="28"/>
          <w:lang w:val="uk-UA"/>
        </w:rPr>
        <w:t>5</w:t>
      </w:r>
      <w:r w:rsidR="00A04463">
        <w:rPr>
          <w:szCs w:val="28"/>
          <w:lang w:val="uk-UA"/>
        </w:rPr>
        <w:t>)</w:t>
      </w:r>
      <w:r w:rsidRPr="00F6502C">
        <w:rPr>
          <w:szCs w:val="28"/>
          <w:lang w:val="uk-UA"/>
        </w:rPr>
        <w:t xml:space="preserve"> </w:t>
      </w:r>
    </w:p>
    <w:p w:rsidR="002E2FB6" w:rsidRPr="00F6502C" w:rsidRDefault="002E2FB6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Перелік проектів рішень міської ради з питань затвердження землевпорядної документації</w:t>
      </w:r>
      <w:r w:rsidR="00A04463">
        <w:rPr>
          <w:szCs w:val="28"/>
          <w:lang w:val="uk-UA"/>
        </w:rPr>
        <w:t xml:space="preserve"> </w:t>
      </w:r>
      <w:r w:rsidR="00A04463" w:rsidRPr="00167DD3">
        <w:rPr>
          <w:szCs w:val="28"/>
          <w:lang w:val="uk-UA"/>
        </w:rPr>
        <w:t>(ПРОЕКТ №</w:t>
      </w:r>
      <w:r w:rsidR="00A04463">
        <w:rPr>
          <w:szCs w:val="28"/>
          <w:lang w:val="uk-UA"/>
        </w:rPr>
        <w:t>17.1</w:t>
      </w:r>
      <w:r w:rsidR="00A04463" w:rsidRPr="00167DD3">
        <w:rPr>
          <w:szCs w:val="28"/>
          <w:lang w:val="uk-UA"/>
        </w:rPr>
        <w:t>)</w:t>
      </w:r>
      <w:r w:rsidR="00A04463">
        <w:rPr>
          <w:szCs w:val="28"/>
          <w:lang w:val="uk-UA"/>
        </w:rPr>
        <w:t xml:space="preserve"> (ВАРІАНТ №</w:t>
      </w:r>
      <w:r w:rsidR="00FC1ACD">
        <w:rPr>
          <w:szCs w:val="28"/>
          <w:lang w:val="uk-UA"/>
        </w:rPr>
        <w:t>5</w:t>
      </w:r>
      <w:r w:rsidR="00A04463">
        <w:rPr>
          <w:szCs w:val="28"/>
          <w:lang w:val="uk-UA"/>
        </w:rPr>
        <w:t>)</w:t>
      </w:r>
      <w:r w:rsidRPr="00F6502C">
        <w:rPr>
          <w:szCs w:val="28"/>
          <w:lang w:val="uk-UA"/>
        </w:rPr>
        <w:t xml:space="preserve">. </w:t>
      </w:r>
    </w:p>
    <w:p w:rsidR="00274926" w:rsidRPr="00F6502C" w:rsidRDefault="00274926" w:rsidP="00274926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F6502C">
        <w:rPr>
          <w:szCs w:val="28"/>
          <w:lang w:val="uk-UA"/>
        </w:rPr>
        <w:t>Про затвердження БОРОДАЯ О.М. заступником міського голови з питань діяльності виконавчих органів ради та до складу виконавчого комітету Запорізької міської ради, умови оплати праці</w:t>
      </w:r>
      <w:r>
        <w:rPr>
          <w:szCs w:val="28"/>
          <w:lang w:val="uk-UA"/>
        </w:rPr>
        <w:t xml:space="preserve">  </w:t>
      </w:r>
      <w:r w:rsidRPr="00167DD3">
        <w:rPr>
          <w:szCs w:val="28"/>
          <w:lang w:val="uk-UA"/>
        </w:rPr>
        <w:t>(ПРОЕКТ №</w:t>
      </w:r>
      <w:r>
        <w:rPr>
          <w:szCs w:val="28"/>
          <w:lang w:val="uk-UA"/>
        </w:rPr>
        <w:t>31</w:t>
      </w:r>
      <w:r w:rsidRPr="00167DD3">
        <w:rPr>
          <w:szCs w:val="28"/>
          <w:lang w:val="uk-UA"/>
        </w:rPr>
        <w:t>)</w:t>
      </w:r>
      <w:r w:rsidRPr="00F6502C">
        <w:rPr>
          <w:szCs w:val="28"/>
          <w:lang w:val="uk-UA"/>
        </w:rPr>
        <w:t>.</w:t>
      </w:r>
    </w:p>
    <w:p w:rsidR="005E2177" w:rsidRPr="00E035B9" w:rsidRDefault="00F360FA" w:rsidP="00E035B9">
      <w:pPr>
        <w:pStyle w:val="a5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Різне. </w:t>
      </w:r>
    </w:p>
    <w:sectPr w:rsidR="005E2177" w:rsidRPr="00E035B9" w:rsidSect="00663C7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1B04"/>
    <w:multiLevelType w:val="hybridMultilevel"/>
    <w:tmpl w:val="56FE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94"/>
    <w:rsid w:val="00025B11"/>
    <w:rsid w:val="00274926"/>
    <w:rsid w:val="00294406"/>
    <w:rsid w:val="002E2FB6"/>
    <w:rsid w:val="00355457"/>
    <w:rsid w:val="004A7CE3"/>
    <w:rsid w:val="005E2177"/>
    <w:rsid w:val="00652ABA"/>
    <w:rsid w:val="00663C75"/>
    <w:rsid w:val="007723FB"/>
    <w:rsid w:val="007B0206"/>
    <w:rsid w:val="008845DD"/>
    <w:rsid w:val="009E7560"/>
    <w:rsid w:val="00A04463"/>
    <w:rsid w:val="00AB4F07"/>
    <w:rsid w:val="00CC5CC9"/>
    <w:rsid w:val="00E035B9"/>
    <w:rsid w:val="00F360FA"/>
    <w:rsid w:val="00FC1ACD"/>
    <w:rsid w:val="00F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EA2E-74B6-4463-BCE6-D735FD05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94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5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035B9"/>
    <w:pPr>
      <w:ind w:left="720"/>
      <w:contextualSpacing/>
    </w:pPr>
    <w:rPr>
      <w:rFonts w:ascii="Times New Roman" w:eastAsiaTheme="minorHAnsi" w:hAnsi="Times New Roman" w:cstheme="min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4600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2016-09-27T06:46:00Z</cp:lastPrinted>
  <dcterms:created xsi:type="dcterms:W3CDTF">2016-09-27T13:07:00Z</dcterms:created>
  <dcterms:modified xsi:type="dcterms:W3CDTF">2016-09-27T13:07:00Z</dcterms:modified>
</cp:coreProperties>
</file>